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58598" w14:textId="54192741" w:rsidR="00EC36B5" w:rsidRDefault="00556C69" w:rsidP="005823B9">
      <w:pPr>
        <w:spacing w:after="0" w:line="240" w:lineRule="auto"/>
        <w:jc w:val="center"/>
        <w:rPr>
          <w:rFonts w:ascii="Helvetica" w:eastAsia="Times New Roman" w:hAnsi="Helvetica" w:cs="Times New Roman"/>
          <w:b/>
          <w:bCs/>
          <w:color w:val="000000" w:themeColor="text1"/>
          <w:kern w:val="36"/>
          <w:sz w:val="48"/>
          <w:szCs w:val="48"/>
          <w:lang w:val="en-GB"/>
          <w14:ligatures w14:val="none"/>
        </w:rPr>
      </w:pPr>
      <w:r w:rsidRPr="00556C69">
        <w:rPr>
          <w:rFonts w:ascii="Helvetica" w:eastAsia="Times New Roman" w:hAnsi="Helvetica" w:cs="Times New Roman"/>
          <w:b/>
          <w:bCs/>
          <w:noProof/>
          <w:color w:val="000000" w:themeColor="text1"/>
          <w:kern w:val="0"/>
          <w:sz w:val="30"/>
          <w:szCs w:val="30"/>
        </w:rPr>
        <w:t>Religious Tourism and Its Potential in Pakistan</w:t>
      </w:r>
      <w:r w:rsidR="005823B9" w:rsidRPr="005823B9">
        <w:rPr>
          <w:rFonts w:ascii="Helvetica" w:eastAsia="Times New Roman" w:hAnsi="Helvetica" w:cs="Times New Roman"/>
          <w:b/>
          <w:bCs/>
          <w:noProof/>
          <w:color w:val="000000" w:themeColor="text1"/>
          <w:kern w:val="0"/>
          <w:sz w:val="30"/>
          <w:szCs w:val="30"/>
        </w:rPr>
        <w:t xml:space="preserve"> </w:t>
      </w:r>
    </w:p>
    <w:p w14:paraId="7A089B70" w14:textId="60ADC11C" w:rsidR="00CD01EF" w:rsidRDefault="00CD01EF" w:rsidP="00875B37">
      <w:pPr>
        <w:spacing w:after="0" w:line="240" w:lineRule="auto"/>
        <w:rPr>
          <w:rFonts w:ascii="Helvetica" w:eastAsia="Times New Roman" w:hAnsi="Helvetica" w:cs="Times New Roman"/>
          <w:b/>
          <w:bCs/>
          <w:color w:val="000000" w:themeColor="text1"/>
          <w:kern w:val="0"/>
          <w:sz w:val="30"/>
          <w:szCs w:val="30"/>
          <w:lang w:val="en-GB"/>
          <w14:ligatures w14:val="none"/>
        </w:rPr>
      </w:pPr>
    </w:p>
    <w:p w14:paraId="1B5C75A8" w14:textId="04D6296D" w:rsidR="001267F6" w:rsidRDefault="00D21C78" w:rsidP="00875B37">
      <w:pPr>
        <w:spacing w:after="0" w:line="240" w:lineRule="auto"/>
        <w:rPr>
          <w:rFonts w:ascii="Helvetica" w:eastAsia="Times New Roman" w:hAnsi="Helvetica" w:cs="Times New Roman"/>
          <w:b/>
          <w:bCs/>
          <w:color w:val="000000" w:themeColor="text1"/>
          <w:kern w:val="0"/>
          <w:sz w:val="30"/>
          <w:szCs w:val="30"/>
          <w:lang w:val="en-GB"/>
          <w14:ligatures w14:val="none"/>
        </w:rPr>
      </w:pPr>
      <w:r>
        <w:rPr>
          <w:rFonts w:ascii="Helvetica" w:eastAsia="Times New Roman" w:hAnsi="Helvetica" w:cs="Times New Roman"/>
          <w:b/>
          <w:bCs/>
          <w:noProof/>
          <w:color w:val="000000" w:themeColor="text1"/>
          <w:kern w:val="0"/>
          <w:sz w:val="30"/>
          <w:szCs w:val="30"/>
        </w:rPr>
        <w:drawing>
          <wp:anchor distT="0" distB="0" distL="114300" distR="114300" simplePos="0" relativeHeight="251665408" behindDoc="0" locked="0" layoutInCell="1" allowOverlap="1" wp14:anchorId="7DFB7CC8" wp14:editId="26FFF917">
            <wp:simplePos x="0" y="0"/>
            <wp:positionH relativeFrom="column">
              <wp:posOffset>0</wp:posOffset>
            </wp:positionH>
            <wp:positionV relativeFrom="paragraph">
              <wp:posOffset>123825</wp:posOffset>
            </wp:positionV>
            <wp:extent cx="1238250" cy="1238250"/>
            <wp:effectExtent l="0" t="0" r="0" b="0"/>
            <wp:wrapSquare wrapText="bothSides"/>
            <wp:docPr id="1" name="Picture 1" descr="C:\Users\pa2ddisrnp\Desktop\ha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2ddisrnp\Desktop\had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7A3B">
        <w:rPr>
          <w:rFonts w:ascii="Helvetica" w:eastAsia="Times New Roman" w:hAnsi="Helvetica" w:cs="Times New Roman"/>
          <w:b/>
          <w:bCs/>
          <w:color w:val="000000" w:themeColor="text1"/>
          <w:kern w:val="0"/>
          <w:sz w:val="30"/>
          <w:szCs w:val="30"/>
          <w:lang w:val="en-GB"/>
          <w14:ligatures w14:val="none"/>
        </w:rPr>
        <w:tab/>
      </w:r>
    </w:p>
    <w:p w14:paraId="451A79C9" w14:textId="77777777" w:rsidR="001267F6" w:rsidRDefault="001267F6" w:rsidP="00875B37">
      <w:pPr>
        <w:spacing w:after="0" w:line="240" w:lineRule="auto"/>
        <w:rPr>
          <w:rFonts w:ascii="Helvetica" w:eastAsia="Times New Roman" w:hAnsi="Helvetica" w:cs="Times New Roman"/>
          <w:b/>
          <w:bCs/>
          <w:color w:val="000000" w:themeColor="text1"/>
          <w:kern w:val="0"/>
          <w:sz w:val="30"/>
          <w:szCs w:val="30"/>
          <w:lang w:val="en-GB"/>
          <w14:ligatures w14:val="none"/>
        </w:rPr>
      </w:pPr>
    </w:p>
    <w:p w14:paraId="5BBE30E0" w14:textId="29479390" w:rsidR="004D23B2" w:rsidRPr="00026CB8" w:rsidRDefault="00D97CED" w:rsidP="00875B37">
      <w:pPr>
        <w:spacing w:after="0" w:line="240" w:lineRule="auto"/>
        <w:rPr>
          <w:rFonts w:ascii="Helvetica" w:hAnsi="Helvetica"/>
          <w:color w:val="515151"/>
          <w:shd w:val="clear" w:color="auto" w:fill="FFFFFF"/>
          <w:lang w:val="en-GB"/>
        </w:rPr>
      </w:pPr>
      <w:proofErr w:type="spellStart"/>
      <w:r w:rsidRPr="00D97CED">
        <w:rPr>
          <w:rFonts w:ascii="Helvetica" w:eastAsia="Times New Roman" w:hAnsi="Helvetica" w:cs="Times New Roman"/>
          <w:b/>
          <w:bCs/>
          <w:color w:val="000000" w:themeColor="text1"/>
          <w:kern w:val="0"/>
          <w:sz w:val="30"/>
          <w:szCs w:val="30"/>
          <w:lang w:val="en-GB"/>
          <w14:ligatures w14:val="none"/>
        </w:rPr>
        <w:t>Hadia</w:t>
      </w:r>
      <w:proofErr w:type="spellEnd"/>
      <w:r w:rsidRPr="00D97CED">
        <w:rPr>
          <w:rFonts w:ascii="Helvetica" w:eastAsia="Times New Roman" w:hAnsi="Helvetica" w:cs="Times New Roman"/>
          <w:b/>
          <w:bCs/>
          <w:color w:val="000000" w:themeColor="text1"/>
          <w:kern w:val="0"/>
          <w:sz w:val="30"/>
          <w:szCs w:val="30"/>
          <w:lang w:val="en-GB"/>
          <w14:ligatures w14:val="none"/>
        </w:rPr>
        <w:t xml:space="preserve"> </w:t>
      </w:r>
      <w:proofErr w:type="spellStart"/>
      <w:r w:rsidRPr="00D97CED">
        <w:rPr>
          <w:rFonts w:ascii="Helvetica" w:eastAsia="Times New Roman" w:hAnsi="Helvetica" w:cs="Times New Roman"/>
          <w:b/>
          <w:bCs/>
          <w:color w:val="000000" w:themeColor="text1"/>
          <w:kern w:val="0"/>
          <w:sz w:val="30"/>
          <w:szCs w:val="30"/>
          <w:lang w:val="en-GB"/>
          <w14:ligatures w14:val="none"/>
        </w:rPr>
        <w:t>Ibrar</w:t>
      </w:r>
      <w:proofErr w:type="spellEnd"/>
      <w:r w:rsidRPr="00D97CED">
        <w:rPr>
          <w:rFonts w:ascii="Helvetica" w:eastAsia="Times New Roman" w:hAnsi="Helvetica" w:cs="Times New Roman"/>
          <w:b/>
          <w:bCs/>
          <w:color w:val="000000" w:themeColor="text1"/>
          <w:kern w:val="0"/>
          <w:sz w:val="30"/>
          <w:szCs w:val="30"/>
          <w:lang w:val="en-GB"/>
          <w14:ligatures w14:val="none"/>
        </w:rPr>
        <w:t xml:space="preserve"> </w:t>
      </w:r>
    </w:p>
    <w:p w14:paraId="5F9EDD8B" w14:textId="061F1810" w:rsidR="003F1710" w:rsidRDefault="003F1710" w:rsidP="00ED73C8">
      <w:pPr>
        <w:rPr>
          <w:rFonts w:ascii="Helvetica" w:eastAsia="Times New Roman" w:hAnsi="Helvetica" w:cs="Times New Roman"/>
          <w:b/>
          <w:bCs/>
          <w:color w:val="000000" w:themeColor="text1"/>
          <w:kern w:val="0"/>
          <w:sz w:val="30"/>
          <w:szCs w:val="30"/>
          <w:lang w:val="en-GB"/>
          <w14:ligatures w14:val="none"/>
        </w:rPr>
      </w:pPr>
    </w:p>
    <w:p w14:paraId="6F619BF5" w14:textId="4B3C0777" w:rsidR="0090625C" w:rsidRDefault="00D97CED" w:rsidP="00ED73C8">
      <w:pPr>
        <w:rPr>
          <w:b/>
          <w:bCs/>
        </w:rPr>
      </w:pPr>
      <w:r>
        <w:rPr>
          <w:b/>
          <w:bCs/>
        </w:rPr>
        <w:t>March</w:t>
      </w:r>
      <w:r w:rsidR="00821BCE">
        <w:rPr>
          <w:b/>
          <w:bCs/>
        </w:rPr>
        <w:t xml:space="preserve"> </w:t>
      </w:r>
      <w:r>
        <w:rPr>
          <w:b/>
          <w:bCs/>
        </w:rPr>
        <w:t>29</w:t>
      </w:r>
      <w:r w:rsidR="00CA0C8E">
        <w:rPr>
          <w:b/>
          <w:bCs/>
        </w:rPr>
        <w:t>, 202</w:t>
      </w:r>
      <w:r w:rsidR="00687AEB">
        <w:rPr>
          <w:b/>
          <w:bCs/>
        </w:rPr>
        <w:t>4</w:t>
      </w:r>
    </w:p>
    <w:p w14:paraId="20C67174" w14:textId="77777777" w:rsidR="001267F6" w:rsidRDefault="001267F6" w:rsidP="00ED73C8">
      <w:pPr>
        <w:rPr>
          <w:b/>
          <w:bCs/>
        </w:rPr>
      </w:pPr>
    </w:p>
    <w:p w14:paraId="5D307881" w14:textId="7BEE7F98" w:rsidR="004D6167" w:rsidRPr="00EC36B5" w:rsidRDefault="004D6167" w:rsidP="00ED73C8">
      <w:pPr>
        <w:rPr>
          <w:rFonts w:ascii="Helvetica" w:eastAsia="Times New Roman" w:hAnsi="Helvetica" w:cs="Times New Roman"/>
          <w:kern w:val="0"/>
          <w:sz w:val="30"/>
          <w:szCs w:val="30"/>
          <w:lang w:val="en-GB"/>
          <w14:ligatures w14:val="none"/>
        </w:rPr>
      </w:pPr>
      <w:r w:rsidRPr="00026CB8">
        <w:rPr>
          <w:rFonts w:ascii="Helvetica" w:eastAsia="Times New Roman" w:hAnsi="Helvetica" w:cs="Times New Roman"/>
          <w:b/>
          <w:bCs/>
          <w:color w:val="000000" w:themeColor="text1"/>
          <w:kern w:val="0"/>
          <w:sz w:val="30"/>
          <w:szCs w:val="30"/>
          <w:lang w:val="en-GB"/>
          <w14:ligatures w14:val="none"/>
        </w:rPr>
        <w:t xml:space="preserve">Email: </w:t>
      </w:r>
      <w:r w:rsidR="002E7E83" w:rsidRPr="002E7E83">
        <w:rPr>
          <w:rFonts w:ascii="Helvetica" w:eastAsia="Times New Roman" w:hAnsi="Helvetica" w:cs="Times New Roman"/>
          <w:color w:val="000000" w:themeColor="text1"/>
          <w:kern w:val="0"/>
          <w:sz w:val="30"/>
          <w:szCs w:val="30"/>
          <w14:ligatures w14:val="none"/>
        </w:rPr>
        <w:t> </w:t>
      </w:r>
      <w:r w:rsidR="00D21C78" w:rsidRPr="00D21C78">
        <w:rPr>
          <w:rFonts w:ascii="Helvetica" w:eastAsia="Times New Roman" w:hAnsi="Helvetica" w:cs="Times New Roman"/>
          <w:color w:val="000000" w:themeColor="text1"/>
          <w:kern w:val="0"/>
          <w:sz w:val="30"/>
          <w:szCs w:val="30"/>
          <w14:ligatures w14:val="none"/>
        </w:rPr>
        <w:t>hadiaibrar62@gmail.com</w:t>
      </w:r>
    </w:p>
    <w:p w14:paraId="132743FB" w14:textId="77777777" w:rsidR="00321FF1" w:rsidRDefault="00321FF1" w:rsidP="00E226B7">
      <w:pPr>
        <w:spacing w:after="0" w:line="240" w:lineRule="auto"/>
        <w:rPr>
          <w:rFonts w:ascii="Helvetica" w:eastAsia="Times New Roman" w:hAnsi="Helvetica" w:cs="Times New Roman"/>
          <w:i/>
          <w:iCs/>
          <w:color w:val="FF0000"/>
          <w:kern w:val="0"/>
          <w:sz w:val="30"/>
          <w:szCs w:val="30"/>
          <w:lang w:val="en-GB"/>
          <w14:ligatures w14:val="none"/>
        </w:rPr>
      </w:pPr>
    </w:p>
    <w:p w14:paraId="76FE4AEB" w14:textId="1103C117" w:rsidR="00C84A6C" w:rsidRPr="00B26972" w:rsidRDefault="00B26972" w:rsidP="00E92189">
      <w:pPr>
        <w:jc w:val="both"/>
        <w:rPr>
          <w:rFonts w:ascii="Helvetica" w:eastAsia="Times New Roman" w:hAnsi="Helvetica" w:cs="Times New Roman"/>
          <w:i/>
          <w:iCs/>
          <w:kern w:val="0"/>
          <w:sz w:val="30"/>
          <w:szCs w:val="30"/>
          <w14:ligatures w14:val="none"/>
        </w:rPr>
      </w:pPr>
      <w:r w:rsidRPr="00B26972">
        <w:rPr>
          <w:rFonts w:ascii="Helvetica" w:eastAsia="Times New Roman" w:hAnsi="Helvetica" w:cs="Times New Roman"/>
          <w:i/>
          <w:iCs/>
          <w:kern w:val="0"/>
          <w:sz w:val="30"/>
          <w:szCs w:val="30"/>
          <w14:ligatures w14:val="none"/>
        </w:rPr>
        <w:t>This insight explores Pakistan</w:t>
      </w:r>
      <w:r w:rsidRPr="00B26972">
        <w:rPr>
          <w:rFonts w:ascii="Helvetica" w:eastAsia="Times New Roman" w:hAnsi="Helvetica" w:cs="Times New Roman"/>
          <w:i/>
          <w:iCs/>
          <w:kern w:val="0"/>
          <w:sz w:val="30"/>
          <w:szCs w:val="30"/>
          <w14:ligatures w14:val="none"/>
        </w:rPr>
        <w:t>’</w:t>
      </w:r>
      <w:r w:rsidRPr="00B26972">
        <w:rPr>
          <w:rFonts w:ascii="Helvetica" w:eastAsia="Times New Roman" w:hAnsi="Helvetica" w:cs="Times New Roman"/>
          <w:i/>
          <w:iCs/>
          <w:kern w:val="0"/>
          <w:sz w:val="30"/>
          <w:szCs w:val="30"/>
          <w14:ligatures w14:val="none"/>
        </w:rPr>
        <w:t>s vast potential for religious tourism,</w:t>
      </w:r>
      <w:r w:rsidRPr="00B26972">
        <w:rPr>
          <w:rFonts w:ascii="Helvetica" w:eastAsia="Times New Roman" w:hAnsi="Helvetica" w:cs="Times New Roman"/>
          <w:i/>
          <w:iCs/>
          <w:kern w:val="0"/>
          <w:sz w:val="30"/>
          <w:szCs w:val="30"/>
          <w14:ligatures w14:val="none"/>
        </w:rPr>
        <w:t xml:space="preserve"> </w:t>
      </w:r>
      <w:r w:rsidRPr="00B26972">
        <w:rPr>
          <w:rFonts w:ascii="Helvetica" w:eastAsia="Times New Roman" w:hAnsi="Helvetica" w:cs="Times New Roman"/>
          <w:i/>
          <w:iCs/>
          <w:kern w:val="0"/>
          <w:sz w:val="30"/>
          <w:szCs w:val="30"/>
          <w14:ligatures w14:val="none"/>
        </w:rPr>
        <w:t>showcasing its rich cultural and religious heritage. With diverse sites for Sikhs,</w:t>
      </w:r>
      <w:r w:rsidRPr="00B26972">
        <w:rPr>
          <w:rFonts w:ascii="Helvetica" w:eastAsia="Times New Roman" w:hAnsi="Helvetica" w:cs="Times New Roman"/>
          <w:i/>
          <w:iCs/>
          <w:kern w:val="0"/>
          <w:sz w:val="30"/>
          <w:szCs w:val="30"/>
          <w14:ligatures w14:val="none"/>
        </w:rPr>
        <w:t xml:space="preserve"> </w:t>
      </w:r>
      <w:r w:rsidRPr="00B26972">
        <w:rPr>
          <w:rFonts w:ascii="Helvetica" w:eastAsia="Times New Roman" w:hAnsi="Helvetica" w:cs="Times New Roman"/>
          <w:i/>
          <w:iCs/>
          <w:kern w:val="0"/>
          <w:sz w:val="30"/>
          <w:szCs w:val="30"/>
          <w14:ligatures w14:val="none"/>
        </w:rPr>
        <w:t>Buddhists, Hindus, and Sufis, Pakistan can attract global visitors. However,</w:t>
      </w:r>
      <w:r w:rsidRPr="00B26972">
        <w:rPr>
          <w:rFonts w:ascii="Helvetica" w:eastAsia="Times New Roman" w:hAnsi="Helvetica" w:cs="Times New Roman"/>
          <w:i/>
          <w:iCs/>
          <w:kern w:val="0"/>
          <w:sz w:val="30"/>
          <w:szCs w:val="30"/>
          <w14:ligatures w14:val="none"/>
        </w:rPr>
        <w:t xml:space="preserve"> </w:t>
      </w:r>
      <w:r w:rsidRPr="00B26972">
        <w:rPr>
          <w:rFonts w:ascii="Helvetica" w:eastAsia="Times New Roman" w:hAnsi="Helvetica" w:cs="Times New Roman"/>
          <w:i/>
          <w:iCs/>
          <w:kern w:val="0"/>
          <w:sz w:val="30"/>
          <w:szCs w:val="30"/>
          <w14:ligatures w14:val="none"/>
        </w:rPr>
        <w:t>challenges like infrastructure and visa policies need addressing.</w:t>
      </w:r>
      <w:bookmarkStart w:id="0" w:name="_GoBack"/>
      <w:bookmarkEnd w:id="0"/>
      <w:r w:rsidRPr="00B26972">
        <w:rPr>
          <w:rFonts w:ascii="Helvetica" w:eastAsia="Times New Roman" w:hAnsi="Helvetica" w:cs="Times New Roman"/>
          <w:i/>
          <w:iCs/>
          <w:kern w:val="0"/>
          <w:sz w:val="30"/>
          <w:szCs w:val="30"/>
          <w14:ligatures w14:val="none"/>
        </w:rPr>
        <w:t xml:space="preserve"> To maximize</w:t>
      </w:r>
      <w:r w:rsidRPr="00B26972">
        <w:rPr>
          <w:rFonts w:ascii="Helvetica" w:eastAsia="Times New Roman" w:hAnsi="Helvetica" w:cs="Times New Roman"/>
          <w:i/>
          <w:iCs/>
          <w:kern w:val="0"/>
          <w:sz w:val="30"/>
          <w:szCs w:val="30"/>
          <w14:ligatures w14:val="none"/>
        </w:rPr>
        <w:t xml:space="preserve"> </w:t>
      </w:r>
      <w:r w:rsidRPr="00B26972">
        <w:rPr>
          <w:rFonts w:ascii="Helvetica" w:eastAsia="Times New Roman" w:hAnsi="Helvetica" w:cs="Times New Roman"/>
          <w:i/>
          <w:iCs/>
          <w:kern w:val="0"/>
          <w:sz w:val="30"/>
          <w:szCs w:val="30"/>
          <w14:ligatures w14:val="none"/>
        </w:rPr>
        <w:t>this potential, Pakistan needs a comprehensive tourism policy and stronger</w:t>
      </w:r>
      <w:r w:rsidRPr="00B26972">
        <w:rPr>
          <w:rFonts w:ascii="Helvetica" w:eastAsia="Times New Roman" w:hAnsi="Helvetica" w:cs="Times New Roman"/>
          <w:i/>
          <w:iCs/>
          <w:kern w:val="0"/>
          <w:sz w:val="30"/>
          <w:szCs w:val="30"/>
          <w14:ligatures w14:val="none"/>
        </w:rPr>
        <w:t xml:space="preserve"> </w:t>
      </w:r>
      <w:r w:rsidRPr="00B26972">
        <w:rPr>
          <w:rFonts w:ascii="Helvetica" w:eastAsia="Times New Roman" w:hAnsi="Helvetica" w:cs="Times New Roman"/>
          <w:i/>
          <w:iCs/>
          <w:kern w:val="0"/>
          <w:sz w:val="30"/>
          <w:szCs w:val="30"/>
          <w14:ligatures w14:val="none"/>
        </w:rPr>
        <w:t>public-private collaboration.</w:t>
      </w:r>
    </w:p>
    <w:p w14:paraId="5985C9D4" w14:textId="77777777" w:rsidR="00FD6AC1" w:rsidRPr="00CD01EF" w:rsidRDefault="00FD6AC1" w:rsidP="006B6FD9">
      <w:pPr>
        <w:autoSpaceDE w:val="0"/>
        <w:autoSpaceDN w:val="0"/>
        <w:adjustRightInd w:val="0"/>
        <w:spacing w:after="0" w:line="240" w:lineRule="auto"/>
        <w:jc w:val="center"/>
        <w:rPr>
          <w:rFonts w:ascii="Garamond" w:hAnsi="Garamond"/>
          <w:color w:val="1E1E1E"/>
          <w:sz w:val="30"/>
          <w:szCs w:val="30"/>
          <w:shd w:val="clear" w:color="auto" w:fill="FFFFFF"/>
          <w:lang w:val="en-GB"/>
        </w:rPr>
      </w:pPr>
    </w:p>
    <w:p w14:paraId="5BE6E142" w14:textId="2A9D502B" w:rsidR="00D21C78" w:rsidRPr="00D21C78" w:rsidRDefault="007E42BC" w:rsidP="00D21C78">
      <w:pPr>
        <w:autoSpaceDE w:val="0"/>
        <w:autoSpaceDN w:val="0"/>
        <w:adjustRightInd w:val="0"/>
        <w:spacing w:after="120" w:line="240" w:lineRule="auto"/>
        <w:jc w:val="both"/>
        <w:rPr>
          <w:rFonts w:ascii="Garamond" w:hAnsi="Garamond"/>
          <w:color w:val="1E1E1E"/>
          <w:sz w:val="30"/>
          <w:szCs w:val="30"/>
          <w:shd w:val="clear" w:color="auto" w:fill="FFFFFF"/>
          <w:lang w:val="en-GB"/>
        </w:rPr>
      </w:pPr>
      <w:r>
        <w:rPr>
          <w:rFonts w:ascii="Arial" w:hAnsi="Arial" w:cs="Arial"/>
          <w:noProof/>
          <w:sz w:val="24"/>
          <w:szCs w:val="24"/>
        </w:rPr>
        <w:drawing>
          <wp:anchor distT="0" distB="0" distL="114300" distR="114300" simplePos="0" relativeHeight="251667456" behindDoc="1" locked="0" layoutInCell="1" allowOverlap="1" wp14:anchorId="7C27C168" wp14:editId="40C752CD">
            <wp:simplePos x="0" y="0"/>
            <wp:positionH relativeFrom="column">
              <wp:posOffset>2679700</wp:posOffset>
            </wp:positionH>
            <wp:positionV relativeFrom="paragraph">
              <wp:posOffset>274320</wp:posOffset>
            </wp:positionV>
            <wp:extent cx="3360420" cy="2635885"/>
            <wp:effectExtent l="0" t="0" r="0" b="0"/>
            <wp:wrapTight wrapText="bothSides">
              <wp:wrapPolygon edited="0">
                <wp:start x="0" y="0"/>
                <wp:lineTo x="0" y="21387"/>
                <wp:lineTo x="21429" y="21387"/>
                <wp:lineTo x="21429" y="0"/>
                <wp:lineTo x="0" y="0"/>
              </wp:wrapPolygon>
            </wp:wrapTight>
            <wp:docPr id="1497695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695127" name="Picture 1497695127"/>
                    <pic:cNvPicPr/>
                  </pic:nvPicPr>
                  <pic:blipFill>
                    <a:blip r:embed="rId9">
                      <a:extLst>
                        <a:ext uri="{28A0092B-C50C-407E-A947-70E740481C1C}">
                          <a14:useLocalDpi xmlns:a14="http://schemas.microsoft.com/office/drawing/2010/main" val="0"/>
                        </a:ext>
                      </a:extLst>
                    </a:blip>
                    <a:stretch>
                      <a:fillRect/>
                    </a:stretch>
                  </pic:blipFill>
                  <pic:spPr>
                    <a:xfrm>
                      <a:off x="0" y="0"/>
                      <a:ext cx="3360420" cy="2635885"/>
                    </a:xfrm>
                    <a:prstGeom prst="rect">
                      <a:avLst/>
                    </a:prstGeom>
                  </pic:spPr>
                </pic:pic>
              </a:graphicData>
            </a:graphic>
            <wp14:sizeRelH relativeFrom="page">
              <wp14:pctWidth>0</wp14:pctWidth>
            </wp14:sizeRelH>
            <wp14:sizeRelV relativeFrom="page">
              <wp14:pctHeight>0</wp14:pctHeight>
            </wp14:sizeRelV>
          </wp:anchor>
        </w:drawing>
      </w:r>
      <w:r w:rsidR="00F47960">
        <w:rPr>
          <w:rFonts w:ascii="Garamond" w:hAnsi="Garamond"/>
          <w:color w:val="1E1E1E"/>
          <w:sz w:val="30"/>
          <w:szCs w:val="30"/>
          <w:shd w:val="clear" w:color="auto" w:fill="FFFFFF"/>
          <w:lang w:val="en-GB"/>
        </w:rPr>
        <w:tab/>
      </w:r>
      <w:r w:rsidR="00D21C78">
        <w:rPr>
          <w:rFonts w:ascii="Garamond" w:hAnsi="Garamond"/>
          <w:color w:val="1E1E1E"/>
          <w:sz w:val="30"/>
          <w:szCs w:val="30"/>
          <w:shd w:val="clear" w:color="auto" w:fill="FFFFFF"/>
          <w:lang w:val="en-GB"/>
        </w:rPr>
        <w:t>Regional</w:t>
      </w:r>
      <w:r w:rsidR="005158CE">
        <w:rPr>
          <w:rFonts w:ascii="Garamond" w:hAnsi="Garamond"/>
          <w:color w:val="1E1E1E"/>
          <w:sz w:val="30"/>
          <w:szCs w:val="30"/>
          <w:shd w:val="clear" w:color="auto" w:fill="FFFFFF"/>
          <w:lang w:val="en-GB"/>
        </w:rPr>
        <w:t xml:space="preserve"> </w:t>
      </w:r>
      <w:r w:rsidR="00D21C78" w:rsidRPr="00D21C78">
        <w:rPr>
          <w:rFonts w:ascii="Garamond" w:hAnsi="Garamond"/>
          <w:color w:val="1E1E1E"/>
          <w:sz w:val="30"/>
          <w:szCs w:val="30"/>
          <w:shd w:val="clear" w:color="auto" w:fill="FFFFFF"/>
          <w:lang w:val="en-GB"/>
        </w:rPr>
        <w:t xml:space="preserve">tourism is a significant global industry, with massive potential for visitors to holy sites and places of religious importance on different occasions. Pakistan, a diverse society, hosts a rich cultural and religious heritage of religions like Islam, Hinduism, Sikhism, Buddhism, and Christianity. After independence in 1947, the Hindus and Sikhs left their sacred places behind, presenting significant untapped potential in religious tourism. According to the Pakistan Tourism Development Corporation (PTDC), there are 480 tourist destinations in the country, 120 of which are religious sites.  Pakistan is currently ranked in "Category-C" in the international travel rankings for tourism. Pakistan's ranking on the International </w:t>
      </w:r>
      <w:r w:rsidR="00D21C78" w:rsidRPr="00D21C78">
        <w:rPr>
          <w:rFonts w:ascii="Garamond" w:hAnsi="Garamond"/>
          <w:color w:val="1E1E1E"/>
          <w:sz w:val="30"/>
          <w:szCs w:val="30"/>
          <w:shd w:val="clear" w:color="auto" w:fill="FFFFFF"/>
          <w:lang w:val="en-GB"/>
        </w:rPr>
        <w:lastRenderedPageBreak/>
        <w:t xml:space="preserve">Travel and Tourism Development Index has risen from 89th in 2019 to 83rd in 2021, making it the Asia Pacific Region's most improved country since 2019.  </w:t>
      </w:r>
    </w:p>
    <w:p w14:paraId="435C781E" w14:textId="06E02BFF" w:rsidR="00D21C78" w:rsidRPr="00D21C78" w:rsidRDefault="00417520" w:rsidP="00D21C78">
      <w:pPr>
        <w:autoSpaceDE w:val="0"/>
        <w:autoSpaceDN w:val="0"/>
        <w:adjustRightInd w:val="0"/>
        <w:spacing w:after="120" w:line="240" w:lineRule="auto"/>
        <w:jc w:val="both"/>
        <w:rPr>
          <w:rFonts w:ascii="Garamond" w:hAnsi="Garamond"/>
          <w:color w:val="1E1E1E"/>
          <w:sz w:val="30"/>
          <w:szCs w:val="30"/>
          <w:shd w:val="clear" w:color="auto" w:fill="FFFFFF"/>
          <w:lang w:val="en-GB"/>
        </w:rPr>
      </w:pPr>
      <w:r>
        <w:rPr>
          <w:rFonts w:ascii="Garamond" w:hAnsi="Garamond"/>
          <w:color w:val="1E1E1E"/>
          <w:sz w:val="30"/>
          <w:szCs w:val="30"/>
          <w:shd w:val="clear" w:color="auto" w:fill="FFFFFF"/>
          <w:lang w:val="en-GB"/>
        </w:rPr>
        <w:tab/>
      </w:r>
      <w:r w:rsidR="00D21C78" w:rsidRPr="00D21C78">
        <w:rPr>
          <w:rFonts w:ascii="Garamond" w:hAnsi="Garamond"/>
          <w:color w:val="1E1E1E"/>
          <w:sz w:val="30"/>
          <w:szCs w:val="30"/>
          <w:shd w:val="clear" w:color="auto" w:fill="FFFFFF"/>
          <w:lang w:val="en-GB"/>
        </w:rPr>
        <w:t xml:space="preserve">Pakistan is home to 80% of the Sikh religion's most sacred sites, including </w:t>
      </w:r>
      <w:proofErr w:type="spellStart"/>
      <w:r w:rsidR="00D21C78" w:rsidRPr="00D21C78">
        <w:rPr>
          <w:rFonts w:ascii="Garamond" w:hAnsi="Garamond"/>
          <w:color w:val="1E1E1E"/>
          <w:sz w:val="30"/>
          <w:szCs w:val="30"/>
          <w:shd w:val="clear" w:color="auto" w:fill="FFFFFF"/>
          <w:lang w:val="en-GB"/>
        </w:rPr>
        <w:t>Nankana</w:t>
      </w:r>
      <w:proofErr w:type="spellEnd"/>
      <w:r w:rsidR="00D21C78" w:rsidRPr="00D21C78">
        <w:rPr>
          <w:rFonts w:ascii="Garamond" w:hAnsi="Garamond"/>
          <w:color w:val="1E1E1E"/>
          <w:sz w:val="30"/>
          <w:szCs w:val="30"/>
          <w:shd w:val="clear" w:color="auto" w:fill="FFFFFF"/>
          <w:lang w:val="en-GB"/>
        </w:rPr>
        <w:t xml:space="preserve"> Sahib, the birthplace of Guru Nanak Dev. The country hosts 195 </w:t>
      </w:r>
      <w:proofErr w:type="spellStart"/>
      <w:r w:rsidR="00D21C78" w:rsidRPr="00D21C78">
        <w:rPr>
          <w:rFonts w:ascii="Garamond" w:hAnsi="Garamond"/>
          <w:color w:val="1E1E1E"/>
          <w:sz w:val="30"/>
          <w:szCs w:val="30"/>
          <w:shd w:val="clear" w:color="auto" w:fill="FFFFFF"/>
          <w:lang w:val="en-GB"/>
        </w:rPr>
        <w:t>Gurdwaras</w:t>
      </w:r>
      <w:proofErr w:type="spellEnd"/>
      <w:r w:rsidR="00D21C78" w:rsidRPr="00D21C78">
        <w:rPr>
          <w:rFonts w:ascii="Garamond" w:hAnsi="Garamond"/>
          <w:color w:val="1E1E1E"/>
          <w:sz w:val="30"/>
          <w:szCs w:val="30"/>
          <w:shd w:val="clear" w:color="auto" w:fill="FFFFFF"/>
          <w:lang w:val="en-GB"/>
        </w:rPr>
        <w:t xml:space="preserve">, with the five most significant being </w:t>
      </w:r>
      <w:proofErr w:type="spellStart"/>
      <w:r w:rsidR="00D21C78" w:rsidRPr="00D21C78">
        <w:rPr>
          <w:rFonts w:ascii="Garamond" w:hAnsi="Garamond"/>
          <w:color w:val="1E1E1E"/>
          <w:sz w:val="30"/>
          <w:szCs w:val="30"/>
          <w:shd w:val="clear" w:color="auto" w:fill="FFFFFF"/>
          <w:lang w:val="en-GB"/>
        </w:rPr>
        <w:t>Kartarpur</w:t>
      </w:r>
      <w:proofErr w:type="spellEnd"/>
      <w:r w:rsidR="00D21C78" w:rsidRPr="00D21C78">
        <w:rPr>
          <w:rFonts w:ascii="Garamond" w:hAnsi="Garamond"/>
          <w:color w:val="1E1E1E"/>
          <w:sz w:val="30"/>
          <w:szCs w:val="30"/>
          <w:shd w:val="clear" w:color="auto" w:fill="FFFFFF"/>
          <w:lang w:val="en-GB"/>
        </w:rPr>
        <w:t xml:space="preserve"> Sahib, </w:t>
      </w:r>
      <w:proofErr w:type="spellStart"/>
      <w:r w:rsidR="00D21C78" w:rsidRPr="00D21C78">
        <w:rPr>
          <w:rFonts w:ascii="Garamond" w:hAnsi="Garamond"/>
          <w:color w:val="1E1E1E"/>
          <w:sz w:val="30"/>
          <w:szCs w:val="30"/>
          <w:shd w:val="clear" w:color="auto" w:fill="FFFFFF"/>
          <w:lang w:val="en-GB"/>
        </w:rPr>
        <w:t>Gurdwara</w:t>
      </w:r>
      <w:proofErr w:type="spellEnd"/>
      <w:r w:rsidR="00D21C78" w:rsidRPr="00D21C78">
        <w:rPr>
          <w:rFonts w:ascii="Garamond" w:hAnsi="Garamond"/>
          <w:color w:val="1E1E1E"/>
          <w:sz w:val="30"/>
          <w:szCs w:val="30"/>
          <w:shd w:val="clear" w:color="auto" w:fill="FFFFFF"/>
          <w:lang w:val="en-GB"/>
        </w:rPr>
        <w:t xml:space="preserve"> </w:t>
      </w:r>
      <w:proofErr w:type="spellStart"/>
      <w:r w:rsidR="00D21C78" w:rsidRPr="00D21C78">
        <w:rPr>
          <w:rFonts w:ascii="Garamond" w:hAnsi="Garamond"/>
          <w:color w:val="1E1E1E"/>
          <w:sz w:val="30"/>
          <w:szCs w:val="30"/>
          <w:shd w:val="clear" w:color="auto" w:fill="FFFFFF"/>
          <w:lang w:val="en-GB"/>
        </w:rPr>
        <w:t>Panja</w:t>
      </w:r>
      <w:proofErr w:type="spellEnd"/>
      <w:r w:rsidR="00D21C78" w:rsidRPr="00D21C78">
        <w:rPr>
          <w:rFonts w:ascii="Garamond" w:hAnsi="Garamond"/>
          <w:color w:val="1E1E1E"/>
          <w:sz w:val="30"/>
          <w:szCs w:val="30"/>
          <w:shd w:val="clear" w:color="auto" w:fill="FFFFFF"/>
          <w:lang w:val="en-GB"/>
        </w:rPr>
        <w:t xml:space="preserve"> Sahib </w:t>
      </w:r>
      <w:proofErr w:type="spellStart"/>
      <w:r w:rsidR="00D21C78" w:rsidRPr="00D21C78">
        <w:rPr>
          <w:rFonts w:ascii="Garamond" w:hAnsi="Garamond"/>
          <w:color w:val="1E1E1E"/>
          <w:sz w:val="30"/>
          <w:szCs w:val="30"/>
          <w:shd w:val="clear" w:color="auto" w:fill="FFFFFF"/>
          <w:lang w:val="en-GB"/>
        </w:rPr>
        <w:t>Hasan</w:t>
      </w:r>
      <w:proofErr w:type="spellEnd"/>
      <w:r w:rsidR="00D21C78" w:rsidRPr="00D21C78">
        <w:rPr>
          <w:rFonts w:ascii="Garamond" w:hAnsi="Garamond"/>
          <w:color w:val="1E1E1E"/>
          <w:sz w:val="30"/>
          <w:szCs w:val="30"/>
          <w:shd w:val="clear" w:color="auto" w:fill="FFFFFF"/>
          <w:lang w:val="en-GB"/>
        </w:rPr>
        <w:t xml:space="preserve"> </w:t>
      </w:r>
      <w:proofErr w:type="spellStart"/>
      <w:r w:rsidR="00D21C78" w:rsidRPr="00D21C78">
        <w:rPr>
          <w:rFonts w:ascii="Garamond" w:hAnsi="Garamond"/>
          <w:color w:val="1E1E1E"/>
          <w:sz w:val="30"/>
          <w:szCs w:val="30"/>
          <w:shd w:val="clear" w:color="auto" w:fill="FFFFFF"/>
          <w:lang w:val="en-GB"/>
        </w:rPr>
        <w:t>Abdal</w:t>
      </w:r>
      <w:proofErr w:type="spellEnd"/>
      <w:r w:rsidR="00D21C78" w:rsidRPr="00D21C78">
        <w:rPr>
          <w:rFonts w:ascii="Garamond" w:hAnsi="Garamond"/>
          <w:color w:val="1E1E1E"/>
          <w:sz w:val="30"/>
          <w:szCs w:val="30"/>
          <w:shd w:val="clear" w:color="auto" w:fill="FFFFFF"/>
          <w:lang w:val="en-GB"/>
        </w:rPr>
        <w:t xml:space="preserve">, </w:t>
      </w:r>
      <w:proofErr w:type="spellStart"/>
      <w:r w:rsidR="00D21C78" w:rsidRPr="00D21C78">
        <w:rPr>
          <w:rFonts w:ascii="Garamond" w:hAnsi="Garamond"/>
          <w:color w:val="1E1E1E"/>
          <w:sz w:val="30"/>
          <w:szCs w:val="30"/>
          <w:shd w:val="clear" w:color="auto" w:fill="FFFFFF"/>
          <w:lang w:val="en-GB"/>
        </w:rPr>
        <w:t>Gurdwara</w:t>
      </w:r>
      <w:proofErr w:type="spellEnd"/>
      <w:r w:rsidR="00D21C78" w:rsidRPr="00D21C78">
        <w:rPr>
          <w:rFonts w:ascii="Garamond" w:hAnsi="Garamond"/>
          <w:color w:val="1E1E1E"/>
          <w:sz w:val="30"/>
          <w:szCs w:val="30"/>
          <w:shd w:val="clear" w:color="auto" w:fill="FFFFFF"/>
          <w:lang w:val="en-GB"/>
        </w:rPr>
        <w:t xml:space="preserve"> </w:t>
      </w:r>
      <w:proofErr w:type="spellStart"/>
      <w:r w:rsidR="00D21C78" w:rsidRPr="00D21C78">
        <w:rPr>
          <w:rFonts w:ascii="Garamond" w:hAnsi="Garamond"/>
          <w:color w:val="1E1E1E"/>
          <w:sz w:val="30"/>
          <w:szCs w:val="30"/>
          <w:shd w:val="clear" w:color="auto" w:fill="FFFFFF"/>
          <w:lang w:val="en-GB"/>
        </w:rPr>
        <w:t>Dera</w:t>
      </w:r>
      <w:proofErr w:type="spellEnd"/>
      <w:r w:rsidR="00D21C78" w:rsidRPr="00D21C78">
        <w:rPr>
          <w:rFonts w:ascii="Garamond" w:hAnsi="Garamond"/>
          <w:color w:val="1E1E1E"/>
          <w:sz w:val="30"/>
          <w:szCs w:val="30"/>
          <w:shd w:val="clear" w:color="auto" w:fill="FFFFFF"/>
          <w:lang w:val="en-GB"/>
        </w:rPr>
        <w:t xml:space="preserve"> Sahib Lahore, </w:t>
      </w:r>
      <w:proofErr w:type="spellStart"/>
      <w:r w:rsidR="00D21C78" w:rsidRPr="00D21C78">
        <w:rPr>
          <w:rFonts w:ascii="Garamond" w:hAnsi="Garamond"/>
          <w:color w:val="1E1E1E"/>
          <w:sz w:val="30"/>
          <w:szCs w:val="30"/>
          <w:shd w:val="clear" w:color="auto" w:fill="FFFFFF"/>
          <w:lang w:val="en-GB"/>
        </w:rPr>
        <w:t>Nankana</w:t>
      </w:r>
      <w:proofErr w:type="spellEnd"/>
      <w:r w:rsidR="00D21C78" w:rsidRPr="00D21C78">
        <w:rPr>
          <w:rFonts w:ascii="Garamond" w:hAnsi="Garamond"/>
          <w:color w:val="1E1E1E"/>
          <w:sz w:val="30"/>
          <w:szCs w:val="30"/>
          <w:shd w:val="clear" w:color="auto" w:fill="FFFFFF"/>
          <w:lang w:val="en-GB"/>
        </w:rPr>
        <w:t xml:space="preserve"> Sahib, and Samadhi of </w:t>
      </w:r>
      <w:proofErr w:type="spellStart"/>
      <w:r w:rsidR="00D21C78" w:rsidRPr="00D21C78">
        <w:rPr>
          <w:rFonts w:ascii="Garamond" w:hAnsi="Garamond"/>
          <w:color w:val="1E1E1E"/>
          <w:sz w:val="30"/>
          <w:szCs w:val="30"/>
          <w:shd w:val="clear" w:color="auto" w:fill="FFFFFF"/>
          <w:lang w:val="en-GB"/>
        </w:rPr>
        <w:t>Ranjit</w:t>
      </w:r>
      <w:proofErr w:type="spellEnd"/>
      <w:r w:rsidR="00D21C78" w:rsidRPr="00D21C78">
        <w:rPr>
          <w:rFonts w:ascii="Garamond" w:hAnsi="Garamond"/>
          <w:color w:val="1E1E1E"/>
          <w:sz w:val="30"/>
          <w:szCs w:val="30"/>
          <w:shd w:val="clear" w:color="auto" w:fill="FFFFFF"/>
          <w:lang w:val="en-GB"/>
        </w:rPr>
        <w:t xml:space="preserve"> Singh Lahore. Each year, approximately 7,500 Sikhs from India and 2,000 from across the world make the journey to Pakistan, a testament to the accessibility and convenience of these religious sites. </w:t>
      </w:r>
    </w:p>
    <w:p w14:paraId="4D78FA41" w14:textId="61048C2F" w:rsidR="00D21C78" w:rsidRPr="00D21C78" w:rsidRDefault="007E42BC" w:rsidP="00D21C78">
      <w:pPr>
        <w:autoSpaceDE w:val="0"/>
        <w:autoSpaceDN w:val="0"/>
        <w:adjustRightInd w:val="0"/>
        <w:spacing w:after="120" w:line="240" w:lineRule="auto"/>
        <w:jc w:val="both"/>
        <w:rPr>
          <w:rFonts w:ascii="Garamond" w:hAnsi="Garamond"/>
          <w:color w:val="1E1E1E"/>
          <w:sz w:val="30"/>
          <w:szCs w:val="30"/>
          <w:shd w:val="clear" w:color="auto" w:fill="FFFFFF"/>
          <w:lang w:val="en-GB"/>
        </w:rPr>
      </w:pPr>
      <w:r w:rsidRPr="001B65FB">
        <w:rPr>
          <w:noProof/>
          <w:highlight w:val="yellow"/>
        </w:rPr>
        <w:drawing>
          <wp:anchor distT="0" distB="0" distL="114300" distR="114300" simplePos="0" relativeHeight="251669504" behindDoc="1" locked="0" layoutInCell="1" allowOverlap="1" wp14:anchorId="175A941F" wp14:editId="25F26018">
            <wp:simplePos x="0" y="0"/>
            <wp:positionH relativeFrom="column">
              <wp:posOffset>3099435</wp:posOffset>
            </wp:positionH>
            <wp:positionV relativeFrom="paragraph">
              <wp:posOffset>254635</wp:posOffset>
            </wp:positionV>
            <wp:extent cx="2968625" cy="2541270"/>
            <wp:effectExtent l="0" t="0" r="22225" b="11430"/>
            <wp:wrapTight wrapText="bothSides">
              <wp:wrapPolygon edited="0">
                <wp:start x="0" y="0"/>
                <wp:lineTo x="0" y="21535"/>
                <wp:lineTo x="21623" y="21535"/>
                <wp:lineTo x="21623" y="0"/>
                <wp:lineTo x="0" y="0"/>
              </wp:wrapPolygon>
            </wp:wrapTight>
            <wp:docPr id="157862400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417520">
        <w:rPr>
          <w:rFonts w:ascii="Garamond" w:hAnsi="Garamond"/>
          <w:color w:val="1E1E1E"/>
          <w:sz w:val="30"/>
          <w:szCs w:val="30"/>
          <w:shd w:val="clear" w:color="auto" w:fill="FFFFFF"/>
          <w:lang w:val="en-GB"/>
        </w:rPr>
        <w:tab/>
      </w:r>
      <w:r w:rsidR="00D21C78" w:rsidRPr="00D21C78">
        <w:rPr>
          <w:rFonts w:ascii="Garamond" w:hAnsi="Garamond"/>
          <w:color w:val="1E1E1E"/>
          <w:sz w:val="30"/>
          <w:szCs w:val="30"/>
          <w:shd w:val="clear" w:color="auto" w:fill="FFFFFF"/>
          <w:lang w:val="en-GB"/>
        </w:rPr>
        <w:t xml:space="preserve">Pakistan is actively preserving and restoring sites for the Sikh pilgrimage, including the </w:t>
      </w:r>
      <w:proofErr w:type="spellStart"/>
      <w:r w:rsidR="00D21C78" w:rsidRPr="00D21C78">
        <w:rPr>
          <w:rFonts w:ascii="Garamond" w:hAnsi="Garamond"/>
          <w:color w:val="1E1E1E"/>
          <w:sz w:val="30"/>
          <w:szCs w:val="30"/>
          <w:shd w:val="clear" w:color="auto" w:fill="FFFFFF"/>
          <w:lang w:val="en-GB"/>
        </w:rPr>
        <w:t>Kartarpur</w:t>
      </w:r>
      <w:proofErr w:type="spellEnd"/>
      <w:r w:rsidR="00D21C78" w:rsidRPr="00D21C78">
        <w:rPr>
          <w:rFonts w:ascii="Garamond" w:hAnsi="Garamond"/>
          <w:color w:val="1E1E1E"/>
          <w:sz w:val="30"/>
          <w:szCs w:val="30"/>
          <w:shd w:val="clear" w:color="auto" w:fill="FFFFFF"/>
          <w:lang w:val="en-GB"/>
        </w:rPr>
        <w:t xml:space="preserve"> Corridor, a testament to the country's commitment to religious tourism. This corridor has not only eased border crossings but also provided visa-free services, further enhancing the accessibility of these sites. With over 83% of Pakistan's 26 million Sikh population expressing interest in religious pilgrimages, the tourism potential is immense, with an estimated 44,000 annual tourists and </w:t>
      </w:r>
      <w:proofErr w:type="gramStart"/>
      <w:r w:rsidR="00D21C78" w:rsidRPr="00D21C78">
        <w:rPr>
          <w:rFonts w:ascii="Garamond" w:hAnsi="Garamond"/>
          <w:color w:val="1E1E1E"/>
          <w:sz w:val="30"/>
          <w:szCs w:val="30"/>
          <w:shd w:val="clear" w:color="auto" w:fill="FFFFFF"/>
          <w:lang w:val="en-GB"/>
        </w:rPr>
        <w:t>a projected</w:t>
      </w:r>
      <w:proofErr w:type="gramEnd"/>
      <w:r w:rsidR="00D21C78" w:rsidRPr="00D21C78">
        <w:rPr>
          <w:rFonts w:ascii="Garamond" w:hAnsi="Garamond"/>
          <w:color w:val="1E1E1E"/>
          <w:sz w:val="30"/>
          <w:szCs w:val="30"/>
          <w:shd w:val="clear" w:color="auto" w:fill="FFFFFF"/>
          <w:lang w:val="en-GB"/>
        </w:rPr>
        <w:t xml:space="preserve"> revenue of </w:t>
      </w:r>
      <w:proofErr w:type="spellStart"/>
      <w:r w:rsidR="00D21C78" w:rsidRPr="00D21C78">
        <w:rPr>
          <w:rFonts w:ascii="Garamond" w:hAnsi="Garamond"/>
          <w:color w:val="1E1E1E"/>
          <w:sz w:val="30"/>
          <w:szCs w:val="30"/>
          <w:shd w:val="clear" w:color="auto" w:fill="FFFFFF"/>
          <w:lang w:val="en-GB"/>
        </w:rPr>
        <w:t>Rs</w:t>
      </w:r>
      <w:proofErr w:type="spellEnd"/>
      <w:r w:rsidR="00D21C78" w:rsidRPr="00D21C78">
        <w:rPr>
          <w:rFonts w:ascii="Garamond" w:hAnsi="Garamond"/>
          <w:color w:val="1E1E1E"/>
          <w:sz w:val="30"/>
          <w:szCs w:val="30"/>
          <w:shd w:val="clear" w:color="auto" w:fill="FFFFFF"/>
          <w:lang w:val="en-GB"/>
        </w:rPr>
        <w:t xml:space="preserve">. 18 billion. </w:t>
      </w:r>
    </w:p>
    <w:p w14:paraId="018DD46C" w14:textId="0682C9E9" w:rsidR="00A57F21" w:rsidRDefault="00417520" w:rsidP="00D21C78">
      <w:pPr>
        <w:autoSpaceDE w:val="0"/>
        <w:autoSpaceDN w:val="0"/>
        <w:adjustRightInd w:val="0"/>
        <w:spacing w:after="120" w:line="240" w:lineRule="auto"/>
        <w:jc w:val="both"/>
        <w:rPr>
          <w:rFonts w:ascii="Garamond" w:hAnsi="Garamond"/>
          <w:color w:val="1E1E1E"/>
          <w:sz w:val="30"/>
          <w:szCs w:val="30"/>
          <w:shd w:val="clear" w:color="auto" w:fill="FFFFFF"/>
          <w:lang w:val="en-GB"/>
        </w:rPr>
      </w:pPr>
      <w:r>
        <w:rPr>
          <w:rFonts w:ascii="Garamond" w:hAnsi="Garamond"/>
          <w:color w:val="1E1E1E"/>
          <w:sz w:val="30"/>
          <w:szCs w:val="30"/>
          <w:shd w:val="clear" w:color="auto" w:fill="FFFFFF"/>
          <w:lang w:val="en-GB"/>
        </w:rPr>
        <w:tab/>
      </w:r>
      <w:r w:rsidR="00D21C78" w:rsidRPr="00D21C78">
        <w:rPr>
          <w:rFonts w:ascii="Garamond" w:hAnsi="Garamond"/>
          <w:color w:val="1E1E1E"/>
          <w:sz w:val="30"/>
          <w:szCs w:val="30"/>
          <w:shd w:val="clear" w:color="auto" w:fill="FFFFFF"/>
          <w:lang w:val="en-GB"/>
        </w:rPr>
        <w:t xml:space="preserve">The </w:t>
      </w:r>
      <w:proofErr w:type="spellStart"/>
      <w:r w:rsidR="00D21C78" w:rsidRPr="00D21C78">
        <w:rPr>
          <w:rFonts w:ascii="Garamond" w:hAnsi="Garamond"/>
          <w:color w:val="1E1E1E"/>
          <w:sz w:val="30"/>
          <w:szCs w:val="30"/>
          <w:shd w:val="clear" w:color="auto" w:fill="FFFFFF"/>
          <w:lang w:val="en-GB"/>
        </w:rPr>
        <w:t>Gandhara</w:t>
      </w:r>
      <w:proofErr w:type="spellEnd"/>
      <w:r w:rsidR="00D21C78" w:rsidRPr="00D21C78">
        <w:rPr>
          <w:rFonts w:ascii="Garamond" w:hAnsi="Garamond"/>
          <w:color w:val="1E1E1E"/>
          <w:sz w:val="30"/>
          <w:szCs w:val="30"/>
          <w:shd w:val="clear" w:color="auto" w:fill="FFFFFF"/>
          <w:lang w:val="en-GB"/>
        </w:rPr>
        <w:t xml:space="preserve"> region of Pakistan, including </w:t>
      </w:r>
      <w:proofErr w:type="spellStart"/>
      <w:r w:rsidR="00D21C78" w:rsidRPr="00D21C78">
        <w:rPr>
          <w:rFonts w:ascii="Garamond" w:hAnsi="Garamond"/>
          <w:color w:val="1E1E1E"/>
          <w:sz w:val="30"/>
          <w:szCs w:val="30"/>
          <w:shd w:val="clear" w:color="auto" w:fill="FFFFFF"/>
          <w:lang w:val="en-GB"/>
        </w:rPr>
        <w:t>Mardan</w:t>
      </w:r>
      <w:proofErr w:type="spellEnd"/>
      <w:r w:rsidR="00D21C78" w:rsidRPr="00D21C78">
        <w:rPr>
          <w:rFonts w:ascii="Garamond" w:hAnsi="Garamond"/>
          <w:color w:val="1E1E1E"/>
          <w:sz w:val="30"/>
          <w:szCs w:val="30"/>
          <w:shd w:val="clear" w:color="auto" w:fill="FFFFFF"/>
          <w:lang w:val="en-GB"/>
        </w:rPr>
        <w:t xml:space="preserve">, </w:t>
      </w:r>
      <w:proofErr w:type="spellStart"/>
      <w:r w:rsidR="00D21C78" w:rsidRPr="00D21C78">
        <w:rPr>
          <w:rFonts w:ascii="Garamond" w:hAnsi="Garamond"/>
          <w:color w:val="1E1E1E"/>
          <w:sz w:val="30"/>
          <w:szCs w:val="30"/>
          <w:shd w:val="clear" w:color="auto" w:fill="FFFFFF"/>
          <w:lang w:val="en-GB"/>
        </w:rPr>
        <w:t>Taxila</w:t>
      </w:r>
      <w:proofErr w:type="spellEnd"/>
      <w:r w:rsidR="00D21C78" w:rsidRPr="00D21C78">
        <w:rPr>
          <w:rFonts w:ascii="Garamond" w:hAnsi="Garamond"/>
          <w:color w:val="1E1E1E"/>
          <w:sz w:val="30"/>
          <w:szCs w:val="30"/>
          <w:shd w:val="clear" w:color="auto" w:fill="FFFFFF"/>
          <w:lang w:val="en-GB"/>
        </w:rPr>
        <w:t xml:space="preserve">, and Swat, is a popular destination for Buddhist tourists due to its rich heritage of </w:t>
      </w:r>
      <w:proofErr w:type="spellStart"/>
      <w:r w:rsidR="00D21C78" w:rsidRPr="00D21C78">
        <w:rPr>
          <w:rFonts w:ascii="Garamond" w:hAnsi="Garamond"/>
          <w:color w:val="1E1E1E"/>
          <w:sz w:val="30"/>
          <w:szCs w:val="30"/>
          <w:shd w:val="clear" w:color="auto" w:fill="FFFFFF"/>
          <w:lang w:val="en-GB"/>
        </w:rPr>
        <w:t>Stupas</w:t>
      </w:r>
      <w:proofErr w:type="spellEnd"/>
      <w:r w:rsidR="00D21C78" w:rsidRPr="00D21C78">
        <w:rPr>
          <w:rFonts w:ascii="Garamond" w:hAnsi="Garamond"/>
          <w:color w:val="1E1E1E"/>
          <w:sz w:val="30"/>
          <w:szCs w:val="30"/>
          <w:shd w:val="clear" w:color="auto" w:fill="FFFFFF"/>
          <w:lang w:val="en-GB"/>
        </w:rPr>
        <w:t xml:space="preserve"> of </w:t>
      </w:r>
      <w:proofErr w:type="spellStart"/>
      <w:r w:rsidR="00D21C78" w:rsidRPr="00D21C78">
        <w:rPr>
          <w:rFonts w:ascii="Garamond" w:hAnsi="Garamond"/>
          <w:color w:val="1E1E1E"/>
          <w:sz w:val="30"/>
          <w:szCs w:val="30"/>
          <w:shd w:val="clear" w:color="auto" w:fill="FFFFFF"/>
          <w:lang w:val="en-GB"/>
        </w:rPr>
        <w:t>Gautam</w:t>
      </w:r>
      <w:proofErr w:type="spellEnd"/>
      <w:r w:rsidR="00D21C78" w:rsidRPr="00D21C78">
        <w:rPr>
          <w:rFonts w:ascii="Garamond" w:hAnsi="Garamond"/>
          <w:color w:val="1E1E1E"/>
          <w:sz w:val="30"/>
          <w:szCs w:val="30"/>
          <w:shd w:val="clear" w:color="auto" w:fill="FFFFFF"/>
          <w:lang w:val="en-GB"/>
        </w:rPr>
        <w:t xml:space="preserve"> Buddha.  </w:t>
      </w:r>
    </w:p>
    <w:p w14:paraId="5D30FD05" w14:textId="62889329" w:rsidR="00D10C34" w:rsidRPr="00D10C34" w:rsidRDefault="00417520" w:rsidP="00D10C34">
      <w:pPr>
        <w:autoSpaceDE w:val="0"/>
        <w:autoSpaceDN w:val="0"/>
        <w:adjustRightInd w:val="0"/>
        <w:spacing w:after="120" w:line="240" w:lineRule="auto"/>
        <w:jc w:val="both"/>
        <w:rPr>
          <w:rStyle w:val="normaltextrun"/>
          <w:rFonts w:ascii="Garamond" w:hAnsi="Garamond" w:cs="Arial"/>
          <w:sz w:val="30"/>
          <w:szCs w:val="30"/>
        </w:rPr>
      </w:pPr>
      <w:r>
        <w:rPr>
          <w:rStyle w:val="normaltextrun"/>
          <w:rFonts w:ascii="Garamond" w:hAnsi="Garamond" w:cs="Arial"/>
          <w:sz w:val="30"/>
          <w:szCs w:val="30"/>
        </w:rPr>
        <w:tab/>
      </w:r>
      <w:r w:rsidR="00D10C34" w:rsidRPr="00D10C34">
        <w:rPr>
          <w:rStyle w:val="normaltextrun"/>
          <w:rFonts w:ascii="Garamond" w:hAnsi="Garamond" w:cs="Arial"/>
          <w:sz w:val="30"/>
          <w:szCs w:val="30"/>
        </w:rPr>
        <w:t xml:space="preserve">Pakistan's most visited and holiest Buddhist places include the Dharma </w:t>
      </w:r>
      <w:proofErr w:type="spellStart"/>
      <w:r w:rsidR="00D10C34" w:rsidRPr="00D10C34">
        <w:rPr>
          <w:rStyle w:val="normaltextrun"/>
          <w:rFonts w:ascii="Garamond" w:hAnsi="Garamond" w:cs="Arial"/>
          <w:sz w:val="30"/>
          <w:szCs w:val="30"/>
        </w:rPr>
        <w:t>Rajika</w:t>
      </w:r>
      <w:proofErr w:type="spellEnd"/>
      <w:r w:rsidR="00D10C34" w:rsidRPr="00D10C34">
        <w:rPr>
          <w:rStyle w:val="normaltextrun"/>
          <w:rFonts w:ascii="Garamond" w:hAnsi="Garamond" w:cs="Arial"/>
          <w:sz w:val="30"/>
          <w:szCs w:val="30"/>
        </w:rPr>
        <w:t xml:space="preserve"> </w:t>
      </w:r>
      <w:proofErr w:type="spellStart"/>
      <w:r w:rsidR="00D10C34" w:rsidRPr="00D10C34">
        <w:rPr>
          <w:rStyle w:val="normaltextrun"/>
          <w:rFonts w:ascii="Garamond" w:hAnsi="Garamond" w:cs="Arial"/>
          <w:sz w:val="30"/>
          <w:szCs w:val="30"/>
        </w:rPr>
        <w:t>Stupa</w:t>
      </w:r>
      <w:proofErr w:type="spellEnd"/>
      <w:r w:rsidR="00D10C34" w:rsidRPr="00D10C34">
        <w:rPr>
          <w:rStyle w:val="normaltextrun"/>
          <w:rFonts w:ascii="Garamond" w:hAnsi="Garamond" w:cs="Arial"/>
          <w:sz w:val="30"/>
          <w:szCs w:val="30"/>
        </w:rPr>
        <w:t xml:space="preserve">, Sleeping Buddha, </w:t>
      </w:r>
      <w:proofErr w:type="spellStart"/>
      <w:r w:rsidR="00D10C34" w:rsidRPr="00D10C34">
        <w:rPr>
          <w:rStyle w:val="normaltextrun"/>
          <w:rFonts w:ascii="Garamond" w:hAnsi="Garamond" w:cs="Arial"/>
          <w:sz w:val="30"/>
          <w:szCs w:val="30"/>
        </w:rPr>
        <w:t>Takht</w:t>
      </w:r>
      <w:proofErr w:type="spellEnd"/>
      <w:r w:rsidR="00D10C34" w:rsidRPr="00D10C34">
        <w:rPr>
          <w:rStyle w:val="normaltextrun"/>
          <w:rFonts w:ascii="Garamond" w:hAnsi="Garamond" w:cs="Arial"/>
          <w:sz w:val="30"/>
          <w:szCs w:val="30"/>
        </w:rPr>
        <w:t>-i-</w:t>
      </w:r>
      <w:proofErr w:type="spellStart"/>
      <w:r w:rsidR="00D10C34" w:rsidRPr="00D10C34">
        <w:rPr>
          <w:rStyle w:val="normaltextrun"/>
          <w:rFonts w:ascii="Garamond" w:hAnsi="Garamond" w:cs="Arial"/>
          <w:sz w:val="30"/>
          <w:szCs w:val="30"/>
        </w:rPr>
        <w:t>Bai</w:t>
      </w:r>
      <w:proofErr w:type="spellEnd"/>
      <w:r w:rsidR="00D10C34" w:rsidRPr="00D10C34">
        <w:rPr>
          <w:rStyle w:val="normaltextrun"/>
          <w:rFonts w:ascii="Garamond" w:hAnsi="Garamond" w:cs="Arial"/>
          <w:sz w:val="30"/>
          <w:szCs w:val="30"/>
        </w:rPr>
        <w:t xml:space="preserve">, and </w:t>
      </w:r>
      <w:proofErr w:type="spellStart"/>
      <w:r w:rsidR="00D10C34" w:rsidRPr="00D10C34">
        <w:rPr>
          <w:rStyle w:val="normaltextrun"/>
          <w:rFonts w:ascii="Garamond" w:hAnsi="Garamond" w:cs="Arial"/>
          <w:sz w:val="30"/>
          <w:szCs w:val="30"/>
        </w:rPr>
        <w:t>Stupa</w:t>
      </w:r>
      <w:proofErr w:type="spellEnd"/>
      <w:r w:rsidR="00D10C34" w:rsidRPr="00D10C34">
        <w:rPr>
          <w:rStyle w:val="normaltextrun"/>
          <w:rFonts w:ascii="Garamond" w:hAnsi="Garamond" w:cs="Arial"/>
          <w:sz w:val="30"/>
          <w:szCs w:val="30"/>
        </w:rPr>
        <w:t xml:space="preserve"> of </w:t>
      </w:r>
      <w:proofErr w:type="spellStart"/>
      <w:r w:rsidR="00D10C34" w:rsidRPr="00D10C34">
        <w:rPr>
          <w:rStyle w:val="normaltextrun"/>
          <w:rFonts w:ascii="Garamond" w:hAnsi="Garamond" w:cs="Arial"/>
          <w:sz w:val="30"/>
          <w:szCs w:val="30"/>
        </w:rPr>
        <w:t>Mankiala</w:t>
      </w:r>
      <w:proofErr w:type="spellEnd"/>
      <w:r w:rsidR="00D10C34" w:rsidRPr="00D10C34">
        <w:rPr>
          <w:rStyle w:val="normaltextrun"/>
          <w:rFonts w:ascii="Garamond" w:hAnsi="Garamond" w:cs="Arial"/>
          <w:sz w:val="30"/>
          <w:szCs w:val="30"/>
        </w:rPr>
        <w:t xml:space="preserve">. The country's Buddhist heritage sites attract tourists from Japan, Korea, Hong Kong, China, and Sri Lanka. </w:t>
      </w:r>
      <w:proofErr w:type="spellStart"/>
      <w:r w:rsidR="00D10C34" w:rsidRPr="00D10C34">
        <w:rPr>
          <w:rStyle w:val="normaltextrun"/>
          <w:rFonts w:ascii="Garamond" w:hAnsi="Garamond" w:cs="Arial"/>
          <w:sz w:val="30"/>
          <w:szCs w:val="30"/>
        </w:rPr>
        <w:t>Takht</w:t>
      </w:r>
      <w:proofErr w:type="spellEnd"/>
      <w:r w:rsidR="00D10C34" w:rsidRPr="00D10C34">
        <w:rPr>
          <w:rStyle w:val="normaltextrun"/>
          <w:rFonts w:ascii="Garamond" w:hAnsi="Garamond" w:cs="Arial"/>
          <w:sz w:val="30"/>
          <w:szCs w:val="30"/>
        </w:rPr>
        <w:t>-i-</w:t>
      </w:r>
      <w:proofErr w:type="spellStart"/>
      <w:r w:rsidR="00D10C34" w:rsidRPr="00D10C34">
        <w:rPr>
          <w:rStyle w:val="normaltextrun"/>
          <w:rFonts w:ascii="Garamond" w:hAnsi="Garamond" w:cs="Arial"/>
          <w:sz w:val="30"/>
          <w:szCs w:val="30"/>
        </w:rPr>
        <w:t>Bai</w:t>
      </w:r>
      <w:proofErr w:type="spellEnd"/>
      <w:r w:rsidR="00D10C34" w:rsidRPr="00D10C34">
        <w:rPr>
          <w:rStyle w:val="normaltextrun"/>
          <w:rFonts w:ascii="Garamond" w:hAnsi="Garamond" w:cs="Arial"/>
          <w:sz w:val="30"/>
          <w:szCs w:val="30"/>
        </w:rPr>
        <w:t xml:space="preserve">, a small town near Islamabad, is the most visited site by Buddhists.  According to the Ministry of Foreign Affairs, Pakistan attracts approximately 2000 Buddhist monks annually for religious tourism. The global Buddhist tourism market, involving 500 million Buddhists, could contribute </w:t>
      </w:r>
      <w:proofErr w:type="spellStart"/>
      <w:r w:rsidR="00D10C34" w:rsidRPr="00D10C34">
        <w:rPr>
          <w:rStyle w:val="normaltextrun"/>
          <w:rFonts w:ascii="Garamond" w:hAnsi="Garamond" w:cs="Arial"/>
          <w:sz w:val="30"/>
          <w:szCs w:val="30"/>
        </w:rPr>
        <w:t>Rs</w:t>
      </w:r>
      <w:proofErr w:type="spellEnd"/>
      <w:r w:rsidR="00D10C34" w:rsidRPr="00D10C34">
        <w:rPr>
          <w:rStyle w:val="normaltextrun"/>
          <w:rFonts w:ascii="Garamond" w:hAnsi="Garamond" w:cs="Arial"/>
          <w:sz w:val="30"/>
          <w:szCs w:val="30"/>
        </w:rPr>
        <w:t>. 16 billion to Pakistan's GDP and create employment opportunities for 30,772 individuals.</w:t>
      </w:r>
    </w:p>
    <w:p w14:paraId="3B679397" w14:textId="2C82697B" w:rsidR="00D10C34" w:rsidRPr="00D10C34" w:rsidRDefault="00417520" w:rsidP="00D10C34">
      <w:pPr>
        <w:autoSpaceDE w:val="0"/>
        <w:autoSpaceDN w:val="0"/>
        <w:adjustRightInd w:val="0"/>
        <w:spacing w:after="120" w:line="240" w:lineRule="auto"/>
        <w:jc w:val="both"/>
        <w:rPr>
          <w:rStyle w:val="normaltextrun"/>
          <w:rFonts w:ascii="Garamond" w:hAnsi="Garamond" w:cs="Arial"/>
          <w:sz w:val="30"/>
          <w:szCs w:val="30"/>
        </w:rPr>
      </w:pPr>
      <w:r>
        <w:rPr>
          <w:rStyle w:val="normaltextrun"/>
          <w:rFonts w:ascii="Garamond" w:hAnsi="Garamond" w:cs="Arial"/>
          <w:sz w:val="30"/>
          <w:szCs w:val="30"/>
        </w:rPr>
        <w:tab/>
      </w:r>
      <w:r w:rsidR="00D10C34" w:rsidRPr="00D10C34">
        <w:rPr>
          <w:rStyle w:val="normaltextrun"/>
          <w:rFonts w:ascii="Garamond" w:hAnsi="Garamond" w:cs="Arial"/>
          <w:sz w:val="30"/>
          <w:szCs w:val="30"/>
        </w:rPr>
        <w:t xml:space="preserve">Hindus are 1.6% of Pakistan’s population and the largest minority group. Major Hindu temples in Pakistan include the </w:t>
      </w:r>
      <w:proofErr w:type="spellStart"/>
      <w:r w:rsidR="00D10C34" w:rsidRPr="00D10C34">
        <w:rPr>
          <w:rStyle w:val="normaltextrun"/>
          <w:rFonts w:ascii="Garamond" w:hAnsi="Garamond" w:cs="Arial"/>
          <w:sz w:val="30"/>
          <w:szCs w:val="30"/>
        </w:rPr>
        <w:t>Shri</w:t>
      </w:r>
      <w:proofErr w:type="spellEnd"/>
      <w:r w:rsidR="00D10C34" w:rsidRPr="00D10C34">
        <w:rPr>
          <w:rStyle w:val="normaltextrun"/>
          <w:rFonts w:ascii="Garamond" w:hAnsi="Garamond" w:cs="Arial"/>
          <w:sz w:val="30"/>
          <w:szCs w:val="30"/>
        </w:rPr>
        <w:t xml:space="preserve"> </w:t>
      </w:r>
      <w:proofErr w:type="spellStart"/>
      <w:r w:rsidR="00D10C34" w:rsidRPr="00D10C34">
        <w:rPr>
          <w:rStyle w:val="normaltextrun"/>
          <w:rFonts w:ascii="Garamond" w:hAnsi="Garamond" w:cs="Arial"/>
          <w:sz w:val="30"/>
          <w:szCs w:val="30"/>
        </w:rPr>
        <w:t>Hinglaj</w:t>
      </w:r>
      <w:proofErr w:type="spellEnd"/>
      <w:r w:rsidR="00D10C34" w:rsidRPr="00D10C34">
        <w:rPr>
          <w:rStyle w:val="normaltextrun"/>
          <w:rFonts w:ascii="Garamond" w:hAnsi="Garamond" w:cs="Arial"/>
          <w:sz w:val="30"/>
          <w:szCs w:val="30"/>
        </w:rPr>
        <w:t xml:space="preserve"> Mata Temple in </w:t>
      </w:r>
      <w:r w:rsidR="00D10C34" w:rsidRPr="00D10C34">
        <w:rPr>
          <w:rStyle w:val="normaltextrun"/>
          <w:rFonts w:ascii="Garamond" w:hAnsi="Garamond" w:cs="Arial"/>
          <w:sz w:val="30"/>
          <w:szCs w:val="30"/>
        </w:rPr>
        <w:lastRenderedPageBreak/>
        <w:t xml:space="preserve">Baluchistan, the Shiv </w:t>
      </w:r>
      <w:proofErr w:type="spellStart"/>
      <w:r w:rsidR="00D10C34" w:rsidRPr="00D10C34">
        <w:rPr>
          <w:rStyle w:val="normaltextrun"/>
          <w:rFonts w:ascii="Garamond" w:hAnsi="Garamond" w:cs="Arial"/>
          <w:sz w:val="30"/>
          <w:szCs w:val="30"/>
        </w:rPr>
        <w:t>Mandir</w:t>
      </w:r>
      <w:proofErr w:type="spellEnd"/>
      <w:r w:rsidR="00D10C34" w:rsidRPr="00D10C34">
        <w:rPr>
          <w:rStyle w:val="normaltextrun"/>
          <w:rFonts w:ascii="Garamond" w:hAnsi="Garamond" w:cs="Arial"/>
          <w:sz w:val="30"/>
          <w:szCs w:val="30"/>
        </w:rPr>
        <w:t xml:space="preserve"> in </w:t>
      </w:r>
      <w:proofErr w:type="spellStart"/>
      <w:r w:rsidR="00D10C34" w:rsidRPr="00D10C34">
        <w:rPr>
          <w:rStyle w:val="normaltextrun"/>
          <w:rFonts w:ascii="Garamond" w:hAnsi="Garamond" w:cs="Arial"/>
          <w:sz w:val="30"/>
          <w:szCs w:val="30"/>
        </w:rPr>
        <w:t>Umarkot</w:t>
      </w:r>
      <w:proofErr w:type="spellEnd"/>
      <w:r w:rsidR="00D10C34" w:rsidRPr="00D10C34">
        <w:rPr>
          <w:rStyle w:val="normaltextrun"/>
          <w:rFonts w:ascii="Garamond" w:hAnsi="Garamond" w:cs="Arial"/>
          <w:sz w:val="30"/>
          <w:szCs w:val="30"/>
        </w:rPr>
        <w:t xml:space="preserve">, the Katas Raj Temple Complex in </w:t>
      </w:r>
      <w:proofErr w:type="spellStart"/>
      <w:r w:rsidR="00D10C34" w:rsidRPr="00D10C34">
        <w:rPr>
          <w:rStyle w:val="normaltextrun"/>
          <w:rFonts w:ascii="Garamond" w:hAnsi="Garamond" w:cs="Arial"/>
          <w:sz w:val="30"/>
          <w:szCs w:val="30"/>
        </w:rPr>
        <w:t>Chakwal</w:t>
      </w:r>
      <w:proofErr w:type="spellEnd"/>
      <w:r w:rsidR="00D10C34" w:rsidRPr="00D10C34">
        <w:rPr>
          <w:rStyle w:val="normaltextrun"/>
          <w:rFonts w:ascii="Garamond" w:hAnsi="Garamond" w:cs="Arial"/>
          <w:sz w:val="30"/>
          <w:szCs w:val="30"/>
        </w:rPr>
        <w:t xml:space="preserve">, and the </w:t>
      </w:r>
      <w:proofErr w:type="spellStart"/>
      <w:r w:rsidR="00D10C34" w:rsidRPr="00D10C34">
        <w:rPr>
          <w:rStyle w:val="normaltextrun"/>
          <w:rFonts w:ascii="Garamond" w:hAnsi="Garamond" w:cs="Arial"/>
          <w:sz w:val="30"/>
          <w:szCs w:val="30"/>
        </w:rPr>
        <w:t>Shri</w:t>
      </w:r>
      <w:proofErr w:type="spellEnd"/>
      <w:r w:rsidR="00D10C34" w:rsidRPr="00D10C34">
        <w:rPr>
          <w:rStyle w:val="normaltextrun"/>
          <w:rFonts w:ascii="Garamond" w:hAnsi="Garamond" w:cs="Arial"/>
          <w:sz w:val="30"/>
          <w:szCs w:val="30"/>
        </w:rPr>
        <w:t xml:space="preserve"> </w:t>
      </w:r>
      <w:proofErr w:type="spellStart"/>
      <w:r w:rsidR="00D10C34" w:rsidRPr="00D10C34">
        <w:rPr>
          <w:rStyle w:val="normaltextrun"/>
          <w:rFonts w:ascii="Garamond" w:hAnsi="Garamond" w:cs="Arial"/>
          <w:sz w:val="30"/>
          <w:szCs w:val="30"/>
        </w:rPr>
        <w:t>Panchmukhi</w:t>
      </w:r>
      <w:proofErr w:type="spellEnd"/>
      <w:r w:rsidR="00D10C34" w:rsidRPr="00D10C34">
        <w:rPr>
          <w:rStyle w:val="normaltextrun"/>
          <w:rFonts w:ascii="Garamond" w:hAnsi="Garamond" w:cs="Arial"/>
          <w:sz w:val="30"/>
          <w:szCs w:val="30"/>
        </w:rPr>
        <w:t xml:space="preserve"> Hanuman </w:t>
      </w:r>
      <w:proofErr w:type="spellStart"/>
      <w:r w:rsidR="00D10C34" w:rsidRPr="00D10C34">
        <w:rPr>
          <w:rStyle w:val="normaltextrun"/>
          <w:rFonts w:ascii="Garamond" w:hAnsi="Garamond" w:cs="Arial"/>
          <w:sz w:val="30"/>
          <w:szCs w:val="30"/>
        </w:rPr>
        <w:t>Mandir</w:t>
      </w:r>
      <w:proofErr w:type="spellEnd"/>
      <w:r w:rsidR="00D10C34" w:rsidRPr="00D10C34">
        <w:rPr>
          <w:rStyle w:val="normaltextrun"/>
          <w:rFonts w:ascii="Garamond" w:hAnsi="Garamond" w:cs="Arial"/>
          <w:sz w:val="30"/>
          <w:szCs w:val="30"/>
        </w:rPr>
        <w:t xml:space="preserve"> in Karachi.  In 2022, the Pakistani High Commission granted over 400 visas to Indian Hindus to visit Pakistan's historic Hindu shrines under the 1974 Pakistan-India Protocol on Visits to Religious Shrines.  </w:t>
      </w:r>
    </w:p>
    <w:p w14:paraId="0F95DB7B" w14:textId="22156881" w:rsidR="00D10C34" w:rsidRPr="00D10C34" w:rsidRDefault="00417520" w:rsidP="00D10C34">
      <w:pPr>
        <w:autoSpaceDE w:val="0"/>
        <w:autoSpaceDN w:val="0"/>
        <w:adjustRightInd w:val="0"/>
        <w:spacing w:after="120" w:line="240" w:lineRule="auto"/>
        <w:jc w:val="both"/>
        <w:rPr>
          <w:rStyle w:val="normaltextrun"/>
          <w:rFonts w:ascii="Garamond" w:hAnsi="Garamond" w:cs="Arial"/>
          <w:sz w:val="30"/>
          <w:szCs w:val="30"/>
        </w:rPr>
      </w:pPr>
      <w:r>
        <w:rPr>
          <w:rStyle w:val="normaltextrun"/>
          <w:rFonts w:ascii="Garamond" w:hAnsi="Garamond" w:cs="Arial"/>
          <w:sz w:val="30"/>
          <w:szCs w:val="30"/>
        </w:rPr>
        <w:tab/>
      </w:r>
      <w:r w:rsidR="00D10C34" w:rsidRPr="00D10C34">
        <w:rPr>
          <w:rStyle w:val="normaltextrun"/>
          <w:rFonts w:ascii="Garamond" w:hAnsi="Garamond" w:cs="Arial"/>
          <w:sz w:val="30"/>
          <w:szCs w:val="30"/>
        </w:rPr>
        <w:t xml:space="preserve">The </w:t>
      </w:r>
      <w:proofErr w:type="spellStart"/>
      <w:r w:rsidR="00D10C34" w:rsidRPr="00D10C34">
        <w:rPr>
          <w:rStyle w:val="normaltextrun"/>
          <w:rFonts w:ascii="Garamond" w:hAnsi="Garamond" w:cs="Arial"/>
          <w:sz w:val="30"/>
          <w:szCs w:val="30"/>
        </w:rPr>
        <w:t>Chitral</w:t>
      </w:r>
      <w:proofErr w:type="spellEnd"/>
      <w:r w:rsidR="00D10C34" w:rsidRPr="00D10C34">
        <w:rPr>
          <w:rStyle w:val="normaltextrun"/>
          <w:rFonts w:ascii="Garamond" w:hAnsi="Garamond" w:cs="Arial"/>
          <w:sz w:val="30"/>
          <w:szCs w:val="30"/>
        </w:rPr>
        <w:t xml:space="preserve"> region in Khyber </w:t>
      </w:r>
      <w:proofErr w:type="spellStart"/>
      <w:r w:rsidR="00D10C34" w:rsidRPr="00D10C34">
        <w:rPr>
          <w:rStyle w:val="normaltextrun"/>
          <w:rFonts w:ascii="Garamond" w:hAnsi="Garamond" w:cs="Arial"/>
          <w:sz w:val="30"/>
          <w:szCs w:val="30"/>
        </w:rPr>
        <w:t>Pakhtunkhwa</w:t>
      </w:r>
      <w:proofErr w:type="spellEnd"/>
      <w:r w:rsidR="00D10C34" w:rsidRPr="00D10C34">
        <w:rPr>
          <w:rStyle w:val="normaltextrun"/>
          <w:rFonts w:ascii="Garamond" w:hAnsi="Garamond" w:cs="Arial"/>
          <w:sz w:val="30"/>
          <w:szCs w:val="30"/>
        </w:rPr>
        <w:t xml:space="preserve"> (KP) is home to a diverse population of </w:t>
      </w:r>
      <w:proofErr w:type="spellStart"/>
      <w:r w:rsidR="00D10C34" w:rsidRPr="00D10C34">
        <w:rPr>
          <w:rStyle w:val="normaltextrun"/>
          <w:rFonts w:ascii="Garamond" w:hAnsi="Garamond" w:cs="Arial"/>
          <w:sz w:val="30"/>
          <w:szCs w:val="30"/>
        </w:rPr>
        <w:t>Kalash</w:t>
      </w:r>
      <w:proofErr w:type="spellEnd"/>
      <w:r w:rsidR="00D10C34" w:rsidRPr="00D10C34">
        <w:rPr>
          <w:rStyle w:val="normaltextrun"/>
          <w:rFonts w:ascii="Garamond" w:hAnsi="Garamond" w:cs="Arial"/>
          <w:sz w:val="30"/>
          <w:szCs w:val="30"/>
        </w:rPr>
        <w:t xml:space="preserve">, descendants of ancient Dardic people.  With around 3,000 members, they practice an animistic religion originating from Hinduism and pre-Islamic Nuristan beliefs. The </w:t>
      </w:r>
      <w:proofErr w:type="spellStart"/>
      <w:r w:rsidR="00D10C34" w:rsidRPr="00D10C34">
        <w:rPr>
          <w:rStyle w:val="normaltextrun"/>
          <w:rFonts w:ascii="Garamond" w:hAnsi="Garamond" w:cs="Arial"/>
          <w:sz w:val="30"/>
          <w:szCs w:val="30"/>
        </w:rPr>
        <w:t>Kalash</w:t>
      </w:r>
      <w:proofErr w:type="spellEnd"/>
      <w:r w:rsidR="00D10C34" w:rsidRPr="00D10C34">
        <w:rPr>
          <w:rStyle w:val="normaltextrun"/>
          <w:rFonts w:ascii="Garamond" w:hAnsi="Garamond" w:cs="Arial"/>
          <w:sz w:val="30"/>
          <w:szCs w:val="30"/>
        </w:rPr>
        <w:t xml:space="preserve"> community celebrates festivals like </w:t>
      </w:r>
      <w:proofErr w:type="spellStart"/>
      <w:r w:rsidR="00D10C34" w:rsidRPr="00D10C34">
        <w:rPr>
          <w:rStyle w:val="normaltextrun"/>
          <w:rFonts w:ascii="Garamond" w:hAnsi="Garamond" w:cs="Arial"/>
          <w:sz w:val="30"/>
          <w:szCs w:val="30"/>
        </w:rPr>
        <w:t>Chilam</w:t>
      </w:r>
      <w:proofErr w:type="spellEnd"/>
      <w:r w:rsidR="00D10C34" w:rsidRPr="00D10C34">
        <w:rPr>
          <w:rStyle w:val="normaltextrun"/>
          <w:rFonts w:ascii="Garamond" w:hAnsi="Garamond" w:cs="Arial"/>
          <w:sz w:val="30"/>
          <w:szCs w:val="30"/>
        </w:rPr>
        <w:t xml:space="preserve"> Joshi, </w:t>
      </w:r>
      <w:proofErr w:type="spellStart"/>
      <w:r w:rsidR="00D10C34" w:rsidRPr="00D10C34">
        <w:rPr>
          <w:rStyle w:val="normaltextrun"/>
          <w:rFonts w:ascii="Garamond" w:hAnsi="Garamond" w:cs="Arial"/>
          <w:sz w:val="30"/>
          <w:szCs w:val="30"/>
        </w:rPr>
        <w:t>Uchal</w:t>
      </w:r>
      <w:proofErr w:type="spellEnd"/>
      <w:r w:rsidR="00D10C34" w:rsidRPr="00D10C34">
        <w:rPr>
          <w:rStyle w:val="normaltextrun"/>
          <w:rFonts w:ascii="Garamond" w:hAnsi="Garamond" w:cs="Arial"/>
          <w:sz w:val="30"/>
          <w:szCs w:val="30"/>
        </w:rPr>
        <w:t xml:space="preserve">, and </w:t>
      </w:r>
      <w:proofErr w:type="spellStart"/>
      <w:r w:rsidR="00D10C34" w:rsidRPr="00D10C34">
        <w:rPr>
          <w:rStyle w:val="normaltextrun"/>
          <w:rFonts w:ascii="Garamond" w:hAnsi="Garamond" w:cs="Arial"/>
          <w:sz w:val="30"/>
          <w:szCs w:val="30"/>
        </w:rPr>
        <w:t>Chawmos</w:t>
      </w:r>
      <w:proofErr w:type="spellEnd"/>
      <w:r w:rsidR="00D10C34" w:rsidRPr="00D10C34">
        <w:rPr>
          <w:rStyle w:val="normaltextrun"/>
          <w:rFonts w:ascii="Garamond" w:hAnsi="Garamond" w:cs="Arial"/>
          <w:sz w:val="30"/>
          <w:szCs w:val="30"/>
        </w:rPr>
        <w:t xml:space="preserve">, attracting over 2.5 million domestic and 1000 foreign visitors to its cultural and historical events. </w:t>
      </w:r>
    </w:p>
    <w:p w14:paraId="0311A613" w14:textId="2A56E805" w:rsidR="00D10C34" w:rsidRPr="00D10C34" w:rsidRDefault="00417520" w:rsidP="00D10C34">
      <w:pPr>
        <w:autoSpaceDE w:val="0"/>
        <w:autoSpaceDN w:val="0"/>
        <w:adjustRightInd w:val="0"/>
        <w:spacing w:after="120" w:line="240" w:lineRule="auto"/>
        <w:jc w:val="both"/>
        <w:rPr>
          <w:rStyle w:val="normaltextrun"/>
          <w:rFonts w:ascii="Garamond" w:hAnsi="Garamond" w:cs="Arial"/>
          <w:sz w:val="30"/>
          <w:szCs w:val="30"/>
        </w:rPr>
      </w:pPr>
      <w:r>
        <w:rPr>
          <w:rStyle w:val="normaltextrun"/>
          <w:rFonts w:ascii="Garamond" w:hAnsi="Garamond" w:cs="Arial"/>
          <w:sz w:val="30"/>
          <w:szCs w:val="30"/>
        </w:rPr>
        <w:tab/>
      </w:r>
      <w:r w:rsidR="00D10C34" w:rsidRPr="00D10C34">
        <w:rPr>
          <w:rStyle w:val="normaltextrun"/>
          <w:rFonts w:ascii="Garamond" w:hAnsi="Garamond" w:cs="Arial"/>
          <w:sz w:val="30"/>
          <w:szCs w:val="30"/>
        </w:rPr>
        <w:t xml:space="preserve">Pakistan is renowned for its Sufi culture, which significantly contributed to the spread of Islam throughout the Indian subcontinent. Pakistan possesses several shrines dedicated to religious figures, including </w:t>
      </w:r>
      <w:proofErr w:type="spellStart"/>
      <w:r w:rsidR="00D10C34" w:rsidRPr="00D10C34">
        <w:rPr>
          <w:rStyle w:val="normaltextrun"/>
          <w:rFonts w:ascii="Garamond" w:hAnsi="Garamond" w:cs="Arial"/>
          <w:sz w:val="30"/>
          <w:szCs w:val="30"/>
        </w:rPr>
        <w:t>Hazrat</w:t>
      </w:r>
      <w:proofErr w:type="spellEnd"/>
      <w:r w:rsidR="00D10C34" w:rsidRPr="00D10C34">
        <w:rPr>
          <w:rStyle w:val="normaltextrun"/>
          <w:rFonts w:ascii="Garamond" w:hAnsi="Garamond" w:cs="Arial"/>
          <w:sz w:val="30"/>
          <w:szCs w:val="30"/>
        </w:rPr>
        <w:t xml:space="preserve"> Data </w:t>
      </w:r>
      <w:proofErr w:type="spellStart"/>
      <w:r w:rsidR="00D10C34" w:rsidRPr="00D10C34">
        <w:rPr>
          <w:rStyle w:val="normaltextrun"/>
          <w:rFonts w:ascii="Garamond" w:hAnsi="Garamond" w:cs="Arial"/>
          <w:sz w:val="30"/>
          <w:szCs w:val="30"/>
        </w:rPr>
        <w:t>Ganj</w:t>
      </w:r>
      <w:proofErr w:type="spellEnd"/>
      <w:r w:rsidR="00D10C34" w:rsidRPr="00D10C34">
        <w:rPr>
          <w:rStyle w:val="normaltextrun"/>
          <w:rFonts w:ascii="Garamond" w:hAnsi="Garamond" w:cs="Arial"/>
          <w:sz w:val="30"/>
          <w:szCs w:val="30"/>
        </w:rPr>
        <w:t xml:space="preserve"> </w:t>
      </w:r>
      <w:proofErr w:type="spellStart"/>
      <w:r w:rsidR="00D10C34" w:rsidRPr="00D10C34">
        <w:rPr>
          <w:rStyle w:val="normaltextrun"/>
          <w:rFonts w:ascii="Garamond" w:hAnsi="Garamond" w:cs="Arial"/>
          <w:sz w:val="30"/>
          <w:szCs w:val="30"/>
        </w:rPr>
        <w:t>Bakhsh</w:t>
      </w:r>
      <w:proofErr w:type="spellEnd"/>
      <w:r w:rsidR="00D10C34" w:rsidRPr="00D10C34">
        <w:rPr>
          <w:rStyle w:val="normaltextrun"/>
          <w:rFonts w:ascii="Garamond" w:hAnsi="Garamond" w:cs="Arial"/>
          <w:sz w:val="30"/>
          <w:szCs w:val="30"/>
        </w:rPr>
        <w:t xml:space="preserve">, </w:t>
      </w:r>
      <w:proofErr w:type="spellStart"/>
      <w:r w:rsidR="00D10C34" w:rsidRPr="00D10C34">
        <w:rPr>
          <w:rStyle w:val="normaltextrun"/>
          <w:rFonts w:ascii="Garamond" w:hAnsi="Garamond" w:cs="Arial"/>
          <w:sz w:val="30"/>
          <w:szCs w:val="30"/>
        </w:rPr>
        <w:t>Hazrat</w:t>
      </w:r>
      <w:proofErr w:type="spellEnd"/>
      <w:r w:rsidR="00D10C34" w:rsidRPr="00D10C34">
        <w:rPr>
          <w:rStyle w:val="normaltextrun"/>
          <w:rFonts w:ascii="Garamond" w:hAnsi="Garamond" w:cs="Arial"/>
          <w:sz w:val="30"/>
          <w:szCs w:val="30"/>
        </w:rPr>
        <w:t xml:space="preserve"> Baba </w:t>
      </w:r>
      <w:proofErr w:type="spellStart"/>
      <w:r w:rsidR="00D10C34" w:rsidRPr="00D10C34">
        <w:rPr>
          <w:rStyle w:val="normaltextrun"/>
          <w:rFonts w:ascii="Garamond" w:hAnsi="Garamond" w:cs="Arial"/>
          <w:sz w:val="30"/>
          <w:szCs w:val="30"/>
        </w:rPr>
        <w:t>Farid</w:t>
      </w:r>
      <w:proofErr w:type="spellEnd"/>
      <w:r w:rsidR="00D10C34" w:rsidRPr="00D10C34">
        <w:rPr>
          <w:rStyle w:val="normaltextrun"/>
          <w:rFonts w:ascii="Garamond" w:hAnsi="Garamond" w:cs="Arial"/>
          <w:sz w:val="30"/>
          <w:szCs w:val="30"/>
        </w:rPr>
        <w:t xml:space="preserve"> </w:t>
      </w:r>
      <w:proofErr w:type="spellStart"/>
      <w:r w:rsidR="00D10C34" w:rsidRPr="00D10C34">
        <w:rPr>
          <w:rStyle w:val="normaltextrun"/>
          <w:rFonts w:ascii="Garamond" w:hAnsi="Garamond" w:cs="Arial"/>
          <w:sz w:val="30"/>
          <w:szCs w:val="30"/>
        </w:rPr>
        <w:t>Ganj</w:t>
      </w:r>
      <w:proofErr w:type="spellEnd"/>
      <w:r w:rsidR="00D10C34" w:rsidRPr="00D10C34">
        <w:rPr>
          <w:rStyle w:val="normaltextrun"/>
          <w:rFonts w:ascii="Garamond" w:hAnsi="Garamond" w:cs="Arial"/>
          <w:sz w:val="30"/>
          <w:szCs w:val="30"/>
        </w:rPr>
        <w:t xml:space="preserve"> </w:t>
      </w:r>
      <w:proofErr w:type="spellStart"/>
      <w:r w:rsidR="00D10C34" w:rsidRPr="00D10C34">
        <w:rPr>
          <w:rStyle w:val="normaltextrun"/>
          <w:rFonts w:ascii="Garamond" w:hAnsi="Garamond" w:cs="Arial"/>
          <w:sz w:val="30"/>
          <w:szCs w:val="30"/>
        </w:rPr>
        <w:t>Shakar</w:t>
      </w:r>
      <w:proofErr w:type="spellEnd"/>
      <w:r w:rsidR="00D10C34" w:rsidRPr="00D10C34">
        <w:rPr>
          <w:rStyle w:val="normaltextrun"/>
          <w:rFonts w:ascii="Garamond" w:hAnsi="Garamond" w:cs="Arial"/>
          <w:sz w:val="30"/>
          <w:szCs w:val="30"/>
        </w:rPr>
        <w:t xml:space="preserve">, Baba </w:t>
      </w:r>
      <w:proofErr w:type="spellStart"/>
      <w:r w:rsidR="00D10C34" w:rsidRPr="00D10C34">
        <w:rPr>
          <w:rStyle w:val="normaltextrun"/>
          <w:rFonts w:ascii="Garamond" w:hAnsi="Garamond" w:cs="Arial"/>
          <w:sz w:val="30"/>
          <w:szCs w:val="30"/>
        </w:rPr>
        <w:t>Bhullay</w:t>
      </w:r>
      <w:proofErr w:type="spellEnd"/>
      <w:r w:rsidR="00D10C34" w:rsidRPr="00D10C34">
        <w:rPr>
          <w:rStyle w:val="normaltextrun"/>
          <w:rFonts w:ascii="Garamond" w:hAnsi="Garamond" w:cs="Arial"/>
          <w:sz w:val="30"/>
          <w:szCs w:val="30"/>
        </w:rPr>
        <w:t xml:space="preserve"> Shah, </w:t>
      </w:r>
      <w:proofErr w:type="spellStart"/>
      <w:r w:rsidR="00D10C34" w:rsidRPr="00D10C34">
        <w:rPr>
          <w:rStyle w:val="normaltextrun"/>
          <w:rFonts w:ascii="Garamond" w:hAnsi="Garamond" w:cs="Arial"/>
          <w:sz w:val="30"/>
          <w:szCs w:val="30"/>
        </w:rPr>
        <w:t>Hazrat</w:t>
      </w:r>
      <w:proofErr w:type="spellEnd"/>
      <w:r w:rsidR="00D10C34" w:rsidRPr="00D10C34">
        <w:rPr>
          <w:rStyle w:val="normaltextrun"/>
          <w:rFonts w:ascii="Garamond" w:hAnsi="Garamond" w:cs="Arial"/>
          <w:sz w:val="30"/>
          <w:szCs w:val="30"/>
        </w:rPr>
        <w:t xml:space="preserve"> Shah </w:t>
      </w:r>
      <w:proofErr w:type="spellStart"/>
      <w:r w:rsidR="00D10C34" w:rsidRPr="00D10C34">
        <w:rPr>
          <w:rStyle w:val="normaltextrun"/>
          <w:rFonts w:ascii="Garamond" w:hAnsi="Garamond" w:cs="Arial"/>
          <w:sz w:val="30"/>
          <w:szCs w:val="30"/>
        </w:rPr>
        <w:t>Rukn</w:t>
      </w:r>
      <w:proofErr w:type="spellEnd"/>
      <w:r w:rsidR="00D10C34" w:rsidRPr="00D10C34">
        <w:rPr>
          <w:rStyle w:val="normaltextrun"/>
          <w:rFonts w:ascii="Garamond" w:hAnsi="Garamond" w:cs="Arial"/>
          <w:sz w:val="30"/>
          <w:szCs w:val="30"/>
        </w:rPr>
        <w:t>-e-</w:t>
      </w:r>
      <w:proofErr w:type="spellStart"/>
      <w:r w:rsidR="00D10C34" w:rsidRPr="00D10C34">
        <w:rPr>
          <w:rStyle w:val="normaltextrun"/>
          <w:rFonts w:ascii="Garamond" w:hAnsi="Garamond" w:cs="Arial"/>
          <w:sz w:val="30"/>
          <w:szCs w:val="30"/>
        </w:rPr>
        <w:t>Alam</w:t>
      </w:r>
      <w:proofErr w:type="spellEnd"/>
      <w:r w:rsidR="00D10C34" w:rsidRPr="00D10C34">
        <w:rPr>
          <w:rStyle w:val="normaltextrun"/>
          <w:rFonts w:ascii="Garamond" w:hAnsi="Garamond" w:cs="Arial"/>
          <w:sz w:val="30"/>
          <w:szCs w:val="30"/>
        </w:rPr>
        <w:t xml:space="preserve">, and </w:t>
      </w:r>
      <w:proofErr w:type="spellStart"/>
      <w:r w:rsidR="00D10C34" w:rsidRPr="00D10C34">
        <w:rPr>
          <w:rStyle w:val="normaltextrun"/>
          <w:rFonts w:ascii="Garamond" w:hAnsi="Garamond" w:cs="Arial"/>
          <w:sz w:val="30"/>
          <w:szCs w:val="30"/>
        </w:rPr>
        <w:t>Hazrat</w:t>
      </w:r>
      <w:proofErr w:type="spellEnd"/>
      <w:r w:rsidR="00D10C34" w:rsidRPr="00D10C34">
        <w:rPr>
          <w:rStyle w:val="normaltextrun"/>
          <w:rFonts w:ascii="Garamond" w:hAnsi="Garamond" w:cs="Arial"/>
          <w:sz w:val="30"/>
          <w:szCs w:val="30"/>
        </w:rPr>
        <w:t xml:space="preserve"> </w:t>
      </w:r>
      <w:proofErr w:type="spellStart"/>
      <w:r w:rsidR="00D10C34" w:rsidRPr="00D10C34">
        <w:rPr>
          <w:rStyle w:val="normaltextrun"/>
          <w:rFonts w:ascii="Garamond" w:hAnsi="Garamond" w:cs="Arial"/>
          <w:sz w:val="30"/>
          <w:szCs w:val="30"/>
        </w:rPr>
        <w:t>Lal</w:t>
      </w:r>
      <w:proofErr w:type="spellEnd"/>
      <w:r w:rsidR="00D10C34" w:rsidRPr="00D10C34">
        <w:rPr>
          <w:rStyle w:val="normaltextrun"/>
          <w:rFonts w:ascii="Garamond" w:hAnsi="Garamond" w:cs="Arial"/>
          <w:sz w:val="30"/>
          <w:szCs w:val="30"/>
        </w:rPr>
        <w:t xml:space="preserve"> </w:t>
      </w:r>
      <w:proofErr w:type="spellStart"/>
      <w:r w:rsidR="00D10C34" w:rsidRPr="00D10C34">
        <w:rPr>
          <w:rStyle w:val="normaltextrun"/>
          <w:rFonts w:ascii="Garamond" w:hAnsi="Garamond" w:cs="Arial"/>
          <w:sz w:val="30"/>
          <w:szCs w:val="30"/>
        </w:rPr>
        <w:t>Shahbaz</w:t>
      </w:r>
      <w:proofErr w:type="spellEnd"/>
      <w:r w:rsidR="00D10C34" w:rsidRPr="00D10C34">
        <w:rPr>
          <w:rStyle w:val="normaltextrun"/>
          <w:rFonts w:ascii="Garamond" w:hAnsi="Garamond" w:cs="Arial"/>
          <w:sz w:val="30"/>
          <w:szCs w:val="30"/>
        </w:rPr>
        <w:t xml:space="preserve"> </w:t>
      </w:r>
      <w:proofErr w:type="spellStart"/>
      <w:r w:rsidR="00D10C34" w:rsidRPr="00D10C34">
        <w:rPr>
          <w:rStyle w:val="normaltextrun"/>
          <w:rFonts w:ascii="Garamond" w:hAnsi="Garamond" w:cs="Arial"/>
          <w:sz w:val="30"/>
          <w:szCs w:val="30"/>
        </w:rPr>
        <w:t>Qalandar</w:t>
      </w:r>
      <w:proofErr w:type="spellEnd"/>
      <w:r w:rsidR="00D10C34" w:rsidRPr="00D10C34">
        <w:rPr>
          <w:rStyle w:val="normaltextrun"/>
          <w:rFonts w:ascii="Garamond" w:hAnsi="Garamond" w:cs="Arial"/>
          <w:sz w:val="30"/>
          <w:szCs w:val="30"/>
        </w:rPr>
        <w:t xml:space="preserve">. Millions of individuals set out on spiritual pilgrimages to the shrines every year. </w:t>
      </w:r>
    </w:p>
    <w:p w14:paraId="571CD6B5" w14:textId="630FC269" w:rsidR="00D10C34" w:rsidRPr="00D10C34" w:rsidRDefault="00417520" w:rsidP="00D10C34">
      <w:pPr>
        <w:autoSpaceDE w:val="0"/>
        <w:autoSpaceDN w:val="0"/>
        <w:adjustRightInd w:val="0"/>
        <w:spacing w:after="120" w:line="240" w:lineRule="auto"/>
        <w:jc w:val="both"/>
        <w:rPr>
          <w:rStyle w:val="normaltextrun"/>
          <w:rFonts w:ascii="Garamond" w:hAnsi="Garamond" w:cs="Arial"/>
          <w:sz w:val="30"/>
          <w:szCs w:val="30"/>
        </w:rPr>
      </w:pPr>
      <w:r>
        <w:rPr>
          <w:rStyle w:val="normaltextrun"/>
          <w:rFonts w:ascii="Garamond" w:hAnsi="Garamond" w:cs="Arial"/>
          <w:sz w:val="30"/>
          <w:szCs w:val="30"/>
        </w:rPr>
        <w:tab/>
      </w:r>
      <w:r w:rsidR="00D10C34" w:rsidRPr="00D10C34">
        <w:rPr>
          <w:rStyle w:val="normaltextrun"/>
          <w:rFonts w:ascii="Garamond" w:hAnsi="Garamond" w:cs="Arial"/>
          <w:sz w:val="30"/>
          <w:szCs w:val="30"/>
        </w:rPr>
        <w:t xml:space="preserve">The government of Pakistan manages religious sites, including their conservation and custody. The Evacuee Trust Property Board (ETPB) manages the properties and land left over by Sikhs and Hindus. PTDC, owned by the government, operates motels and promotes tourism. The National Tourism Coordination Board (NTCB) was established to develop strategic guidelines and policies for the growth of the tourism sector, with PTDC as its implementation body. The private sector manages services like hotels, restaurants, travel agencies, and tour operators. The tourism sector has been devolved into provincial subject under the 18th constitutional amendment, but the federal government still manages international conventions and agreements. The </w:t>
      </w:r>
      <w:proofErr w:type="spellStart"/>
      <w:r w:rsidR="00D10C34" w:rsidRPr="00D10C34">
        <w:rPr>
          <w:rStyle w:val="normaltextrun"/>
          <w:rFonts w:ascii="Garamond" w:hAnsi="Garamond" w:cs="Arial"/>
          <w:sz w:val="30"/>
          <w:szCs w:val="30"/>
        </w:rPr>
        <w:t>Auqaf</w:t>
      </w:r>
      <w:proofErr w:type="spellEnd"/>
      <w:r w:rsidR="00D10C34" w:rsidRPr="00D10C34">
        <w:rPr>
          <w:rStyle w:val="normaltextrun"/>
          <w:rFonts w:ascii="Garamond" w:hAnsi="Garamond" w:cs="Arial"/>
          <w:sz w:val="30"/>
          <w:szCs w:val="30"/>
        </w:rPr>
        <w:t xml:space="preserve"> and Religious Affairs department manages Shrines, </w:t>
      </w:r>
      <w:proofErr w:type="spellStart"/>
      <w:r w:rsidR="00D10C34" w:rsidRPr="00D10C34">
        <w:rPr>
          <w:rStyle w:val="normaltextrun"/>
          <w:rFonts w:ascii="Garamond" w:hAnsi="Garamond" w:cs="Arial"/>
          <w:sz w:val="30"/>
          <w:szCs w:val="30"/>
        </w:rPr>
        <w:t>Dargahs</w:t>
      </w:r>
      <w:proofErr w:type="spellEnd"/>
      <w:r w:rsidR="00D10C34" w:rsidRPr="00D10C34">
        <w:rPr>
          <w:rStyle w:val="normaltextrun"/>
          <w:rFonts w:ascii="Garamond" w:hAnsi="Garamond" w:cs="Arial"/>
          <w:sz w:val="30"/>
          <w:szCs w:val="30"/>
        </w:rPr>
        <w:t xml:space="preserve">, and Mosques, ensuring proper facilities and cleanliness for religious activities. </w:t>
      </w:r>
    </w:p>
    <w:p w14:paraId="0865B341" w14:textId="6EA211A1" w:rsidR="00D10C34" w:rsidRPr="00D10C34" w:rsidRDefault="00417520" w:rsidP="00D10C34">
      <w:pPr>
        <w:autoSpaceDE w:val="0"/>
        <w:autoSpaceDN w:val="0"/>
        <w:adjustRightInd w:val="0"/>
        <w:spacing w:after="120" w:line="240" w:lineRule="auto"/>
        <w:jc w:val="both"/>
        <w:rPr>
          <w:rStyle w:val="normaltextrun"/>
          <w:rFonts w:ascii="Garamond" w:hAnsi="Garamond" w:cs="Arial"/>
          <w:sz w:val="30"/>
          <w:szCs w:val="30"/>
        </w:rPr>
      </w:pPr>
      <w:r>
        <w:rPr>
          <w:rStyle w:val="normaltextrun"/>
          <w:rFonts w:ascii="Garamond" w:hAnsi="Garamond" w:cs="Arial"/>
          <w:sz w:val="30"/>
          <w:szCs w:val="30"/>
        </w:rPr>
        <w:tab/>
      </w:r>
      <w:r w:rsidR="00D10C34" w:rsidRPr="00D10C34">
        <w:rPr>
          <w:rStyle w:val="normaltextrun"/>
          <w:rFonts w:ascii="Garamond" w:hAnsi="Garamond" w:cs="Arial"/>
          <w:sz w:val="30"/>
          <w:szCs w:val="30"/>
        </w:rPr>
        <w:t xml:space="preserve">Religious tourism in Pakistan is a growing sector with significant economic potential, fostering job creation, infrastructure development, and enhanced connectivity. The World Travel and Tourism Council </w:t>
      </w:r>
      <w:r w:rsidR="007E42BC" w:rsidRPr="00D10C34">
        <w:rPr>
          <w:rStyle w:val="normaltextrun"/>
          <w:rFonts w:ascii="Garamond" w:hAnsi="Garamond" w:cs="Arial"/>
          <w:sz w:val="30"/>
          <w:szCs w:val="30"/>
        </w:rPr>
        <w:t>predict</w:t>
      </w:r>
      <w:r w:rsidR="00D10C34" w:rsidRPr="00D10C34">
        <w:rPr>
          <w:rStyle w:val="normaltextrun"/>
          <w:rFonts w:ascii="Garamond" w:hAnsi="Garamond" w:cs="Arial"/>
          <w:sz w:val="30"/>
          <w:szCs w:val="30"/>
        </w:rPr>
        <w:t xml:space="preserve"> that Sikh tourism can contribute </w:t>
      </w:r>
      <w:proofErr w:type="spellStart"/>
      <w:r w:rsidR="00D10C34" w:rsidRPr="00D10C34">
        <w:rPr>
          <w:rStyle w:val="normaltextrun"/>
          <w:rFonts w:ascii="Garamond" w:hAnsi="Garamond" w:cs="Arial"/>
          <w:sz w:val="30"/>
          <w:szCs w:val="30"/>
        </w:rPr>
        <w:t>Rs</w:t>
      </w:r>
      <w:proofErr w:type="spellEnd"/>
      <w:r w:rsidR="00D10C34" w:rsidRPr="00D10C34">
        <w:rPr>
          <w:rStyle w:val="normaltextrun"/>
          <w:rFonts w:ascii="Garamond" w:hAnsi="Garamond" w:cs="Arial"/>
          <w:sz w:val="30"/>
          <w:szCs w:val="30"/>
        </w:rPr>
        <w:t xml:space="preserve">. 18 billion annually to Pakistan's economy, creating 82,000 jobs. Moreover, domestic visits to revered sites like </w:t>
      </w:r>
      <w:proofErr w:type="spellStart"/>
      <w:r w:rsidR="00D10C34" w:rsidRPr="00D10C34">
        <w:rPr>
          <w:rStyle w:val="normaltextrun"/>
          <w:rFonts w:ascii="Garamond" w:hAnsi="Garamond" w:cs="Arial"/>
          <w:sz w:val="30"/>
          <w:szCs w:val="30"/>
        </w:rPr>
        <w:t>Gurdwaras</w:t>
      </w:r>
      <w:proofErr w:type="spellEnd"/>
      <w:r w:rsidR="00D10C34" w:rsidRPr="00D10C34">
        <w:rPr>
          <w:rStyle w:val="normaltextrun"/>
          <w:rFonts w:ascii="Garamond" w:hAnsi="Garamond" w:cs="Arial"/>
          <w:sz w:val="30"/>
          <w:szCs w:val="30"/>
        </w:rPr>
        <w:t xml:space="preserve"> of </w:t>
      </w:r>
      <w:proofErr w:type="spellStart"/>
      <w:r w:rsidR="00D10C34" w:rsidRPr="00D10C34">
        <w:rPr>
          <w:rStyle w:val="normaltextrun"/>
          <w:rFonts w:ascii="Garamond" w:hAnsi="Garamond" w:cs="Arial"/>
          <w:sz w:val="30"/>
          <w:szCs w:val="30"/>
        </w:rPr>
        <w:t>Nankana</w:t>
      </w:r>
      <w:proofErr w:type="spellEnd"/>
      <w:r w:rsidR="00D10C34" w:rsidRPr="00D10C34">
        <w:rPr>
          <w:rStyle w:val="normaltextrun"/>
          <w:rFonts w:ascii="Garamond" w:hAnsi="Garamond" w:cs="Arial"/>
          <w:sz w:val="30"/>
          <w:szCs w:val="30"/>
        </w:rPr>
        <w:t xml:space="preserve"> Sahib and Buddhist archaeological sites could potentially contribute over </w:t>
      </w:r>
      <w:proofErr w:type="spellStart"/>
      <w:r w:rsidR="00D10C34" w:rsidRPr="00D10C34">
        <w:rPr>
          <w:rStyle w:val="normaltextrun"/>
          <w:rFonts w:ascii="Garamond" w:hAnsi="Garamond" w:cs="Arial"/>
          <w:sz w:val="30"/>
          <w:szCs w:val="30"/>
        </w:rPr>
        <w:t>Rs</w:t>
      </w:r>
      <w:proofErr w:type="spellEnd"/>
      <w:r w:rsidR="00D10C34" w:rsidRPr="00D10C34">
        <w:rPr>
          <w:rStyle w:val="normaltextrun"/>
          <w:rFonts w:ascii="Garamond" w:hAnsi="Garamond" w:cs="Arial"/>
          <w:sz w:val="30"/>
          <w:szCs w:val="30"/>
        </w:rPr>
        <w:t xml:space="preserve">. 16 billion to GDP and employment for 30,772 people in Pakistan. </w:t>
      </w:r>
    </w:p>
    <w:p w14:paraId="409A7265" w14:textId="5A8B455F" w:rsidR="00D10C34" w:rsidRPr="00D10C34" w:rsidRDefault="00417520" w:rsidP="00D10C34">
      <w:pPr>
        <w:autoSpaceDE w:val="0"/>
        <w:autoSpaceDN w:val="0"/>
        <w:adjustRightInd w:val="0"/>
        <w:spacing w:after="120" w:line="240" w:lineRule="auto"/>
        <w:jc w:val="both"/>
        <w:rPr>
          <w:rStyle w:val="normaltextrun"/>
          <w:rFonts w:ascii="Garamond" w:hAnsi="Garamond" w:cs="Arial"/>
          <w:sz w:val="30"/>
          <w:szCs w:val="30"/>
        </w:rPr>
      </w:pPr>
      <w:r>
        <w:rPr>
          <w:rStyle w:val="normaltextrun"/>
          <w:rFonts w:ascii="Garamond" w:hAnsi="Garamond" w:cs="Arial"/>
          <w:sz w:val="30"/>
          <w:szCs w:val="30"/>
        </w:rPr>
        <w:lastRenderedPageBreak/>
        <w:tab/>
      </w:r>
      <w:r w:rsidR="00D10C34" w:rsidRPr="00D10C34">
        <w:rPr>
          <w:rStyle w:val="normaltextrun"/>
          <w:rFonts w:ascii="Garamond" w:hAnsi="Garamond" w:cs="Arial"/>
          <w:sz w:val="30"/>
          <w:szCs w:val="30"/>
        </w:rPr>
        <w:t>Pakistan's tourism sector has improved significantly over the years. Successive governments have focused on reviving it through a national task force and a new visa policy. PTDC has developed a five-year plan for 2024-2029 to enhance the sector by boosting employment, growth, investment, international tourism, domestic tourism, and Sikh and Buddhist religious tourism, thereby increasing revenues.</w:t>
      </w:r>
    </w:p>
    <w:p w14:paraId="002365DC" w14:textId="2BF13F54" w:rsidR="00D10C34" w:rsidRPr="00D10C34" w:rsidRDefault="00417520" w:rsidP="00D10C34">
      <w:pPr>
        <w:autoSpaceDE w:val="0"/>
        <w:autoSpaceDN w:val="0"/>
        <w:adjustRightInd w:val="0"/>
        <w:spacing w:after="120" w:line="240" w:lineRule="auto"/>
        <w:jc w:val="both"/>
        <w:rPr>
          <w:rStyle w:val="normaltextrun"/>
          <w:rFonts w:ascii="Garamond" w:hAnsi="Garamond" w:cs="Arial"/>
          <w:sz w:val="30"/>
          <w:szCs w:val="30"/>
        </w:rPr>
      </w:pPr>
      <w:r>
        <w:rPr>
          <w:rStyle w:val="normaltextrun"/>
          <w:rFonts w:ascii="Garamond" w:hAnsi="Garamond" w:cs="Arial"/>
          <w:sz w:val="30"/>
          <w:szCs w:val="30"/>
        </w:rPr>
        <w:tab/>
      </w:r>
      <w:r w:rsidR="00D10C34" w:rsidRPr="00D10C34">
        <w:rPr>
          <w:rStyle w:val="normaltextrun"/>
          <w:rFonts w:ascii="Garamond" w:hAnsi="Garamond" w:cs="Arial"/>
          <w:sz w:val="30"/>
          <w:szCs w:val="30"/>
        </w:rPr>
        <w:t xml:space="preserve">Despite some efforts, the sector faces several issues. Pakistan lacks a comprehensive national tourism policy because of a lack of coordination between federal and provincial governments in legislation and strategies. There are also no accurate statistics on religious tourism. Additionally, sacred Hindu temples and other religious sites face neglect and poor preservation, and the geopolitical environment and poor air connectivity make it difficult for Sikhs and Buddhists to obtain Pakistani visas. Additionally, the stringent land lease policy for tourism projects, security, and poor infrastructure hinder progress. </w:t>
      </w:r>
    </w:p>
    <w:p w14:paraId="6907623D" w14:textId="61174FFB" w:rsidR="00D10C34" w:rsidRPr="00D10C34" w:rsidRDefault="00417520" w:rsidP="00D10C34">
      <w:pPr>
        <w:autoSpaceDE w:val="0"/>
        <w:autoSpaceDN w:val="0"/>
        <w:adjustRightInd w:val="0"/>
        <w:spacing w:after="120" w:line="240" w:lineRule="auto"/>
        <w:jc w:val="both"/>
        <w:rPr>
          <w:rStyle w:val="normaltextrun"/>
          <w:rFonts w:ascii="Garamond" w:hAnsi="Garamond" w:cs="Arial"/>
          <w:sz w:val="30"/>
          <w:szCs w:val="30"/>
        </w:rPr>
      </w:pPr>
      <w:r>
        <w:rPr>
          <w:rStyle w:val="normaltextrun"/>
          <w:rFonts w:ascii="Garamond" w:hAnsi="Garamond" w:cs="Arial"/>
          <w:sz w:val="30"/>
          <w:szCs w:val="30"/>
        </w:rPr>
        <w:tab/>
      </w:r>
      <w:r w:rsidR="00D10C34" w:rsidRPr="00D10C34">
        <w:rPr>
          <w:rStyle w:val="normaltextrun"/>
          <w:rFonts w:ascii="Garamond" w:hAnsi="Garamond" w:cs="Arial"/>
          <w:sz w:val="30"/>
          <w:szCs w:val="30"/>
        </w:rPr>
        <w:t xml:space="preserve">There is a need to formulate a comprehensive National Tourism Policy to pave the way forward in unlocking the country's untapped potential in religious tourism and generating substantial financial revenue. Pakistan should improve its World Tourism Index ranking from 83rd to a position within the top 70 and from Category “C” to “B” within the next five years. Pakistan should aim to develop its religious tourism sector, generating approximately US$ 500 million in </w:t>
      </w:r>
      <w:r w:rsidR="007E42BC" w:rsidRPr="00D10C34">
        <w:rPr>
          <w:rStyle w:val="normaltextrun"/>
          <w:rFonts w:ascii="Garamond" w:hAnsi="Garamond" w:cs="Arial"/>
          <w:sz w:val="30"/>
          <w:szCs w:val="30"/>
        </w:rPr>
        <w:t>revenue and</w:t>
      </w:r>
      <w:r w:rsidR="00D10C34" w:rsidRPr="00D10C34">
        <w:rPr>
          <w:rStyle w:val="normaltextrun"/>
          <w:rFonts w:ascii="Garamond" w:hAnsi="Garamond" w:cs="Arial"/>
          <w:sz w:val="30"/>
          <w:szCs w:val="30"/>
        </w:rPr>
        <w:t xml:space="preserve"> 15,000 jobs annually, to surpass US$ 2-3 billion and create over 70,000 jobs in the next five years.</w:t>
      </w:r>
    </w:p>
    <w:p w14:paraId="3F0C13D9" w14:textId="5664418D" w:rsidR="00D10C34" w:rsidRPr="00A57F21" w:rsidRDefault="00417520" w:rsidP="00D10C34">
      <w:pPr>
        <w:autoSpaceDE w:val="0"/>
        <w:autoSpaceDN w:val="0"/>
        <w:adjustRightInd w:val="0"/>
        <w:spacing w:after="120" w:line="240" w:lineRule="auto"/>
        <w:jc w:val="both"/>
        <w:rPr>
          <w:rStyle w:val="normaltextrun"/>
          <w:rFonts w:ascii="Garamond" w:hAnsi="Garamond" w:cs="Arial"/>
          <w:sz w:val="30"/>
          <w:szCs w:val="30"/>
        </w:rPr>
      </w:pPr>
      <w:r>
        <w:rPr>
          <w:rStyle w:val="normaltextrun"/>
          <w:rFonts w:ascii="Garamond" w:hAnsi="Garamond" w:cs="Arial"/>
          <w:sz w:val="30"/>
          <w:szCs w:val="30"/>
        </w:rPr>
        <w:tab/>
      </w:r>
      <w:r w:rsidR="00D10C34" w:rsidRPr="00D10C34">
        <w:rPr>
          <w:rStyle w:val="normaltextrun"/>
          <w:rFonts w:ascii="Garamond" w:hAnsi="Garamond" w:cs="Arial"/>
          <w:sz w:val="30"/>
          <w:szCs w:val="30"/>
        </w:rPr>
        <w:t>Pakistan should establish a clear supervisory structure and update laws to involve the private sector in tourism development. The government should focus on facilitation and regulation, attracting private investment for sustainable growth. The government should ensure proper management and preservation of religious sites through public-private partnerships, while the private sector should focus on improving service standards in hotels and restaurants. Modern technologies like virtual reality can enhance the tourist experience and appeal to domestic and foreign travellers.</w:t>
      </w:r>
    </w:p>
    <w:p w14:paraId="78F0F429" w14:textId="77777777" w:rsidR="00CB5410" w:rsidRDefault="00CB5410" w:rsidP="00FB3389">
      <w:pPr>
        <w:autoSpaceDE w:val="0"/>
        <w:autoSpaceDN w:val="0"/>
        <w:adjustRightInd w:val="0"/>
        <w:spacing w:after="120" w:line="240" w:lineRule="auto"/>
        <w:rPr>
          <w:rFonts w:ascii="Garamond" w:hAnsi="Garamond"/>
          <w:color w:val="1E1E1E"/>
          <w:sz w:val="30"/>
          <w:szCs w:val="30"/>
          <w:shd w:val="clear" w:color="auto" w:fill="FFFFFF"/>
          <w:lang w:val="en-GB"/>
        </w:rPr>
      </w:pPr>
    </w:p>
    <w:p w14:paraId="3C02514A" w14:textId="6963957D" w:rsidR="00BF3CCC" w:rsidRPr="00026CB8" w:rsidRDefault="00BF3CCC" w:rsidP="00FB3389">
      <w:pPr>
        <w:autoSpaceDE w:val="0"/>
        <w:autoSpaceDN w:val="0"/>
        <w:adjustRightInd w:val="0"/>
        <w:spacing w:after="0" w:line="240" w:lineRule="auto"/>
        <w:jc w:val="both"/>
        <w:rPr>
          <w:color w:val="000000" w:themeColor="text1"/>
          <w:sz w:val="28"/>
          <w:szCs w:val="28"/>
          <w:lang w:val="en-GB"/>
        </w:rPr>
      </w:pPr>
      <w:r w:rsidRPr="00026CB8">
        <w:rPr>
          <w:rFonts w:cstheme="minorHAnsi"/>
          <w:b/>
          <w:bCs/>
          <w:color w:val="000000" w:themeColor="text1"/>
          <w:sz w:val="28"/>
          <w:szCs w:val="28"/>
          <w:lang w:val="en-GB"/>
          <w14:shadow w14:blurRad="114300" w14:dist="0" w14:dir="0" w14:sx="0" w14:sy="0" w14:kx="0" w14:ky="0" w14:algn="none">
            <w14:srgbClr w14:val="000000"/>
          </w14:shadow>
        </w:rPr>
        <w:t xml:space="preserve">Disclaimer: </w:t>
      </w:r>
      <w:r w:rsidRPr="00026CB8">
        <w:rPr>
          <w:rFonts w:cstheme="minorHAnsi"/>
          <w:color w:val="000000" w:themeColor="text1"/>
          <w:sz w:val="24"/>
          <w:szCs w:val="24"/>
          <w:lang w:val="en-GB"/>
          <w14:shadow w14:blurRad="114300" w14:dist="0" w14:dir="0" w14:sx="0" w14:sy="0" w14:kx="0" w14:ky="0" w14:algn="none">
            <w14:srgbClr w14:val="000000"/>
          </w14:shadow>
        </w:rPr>
        <w:t xml:space="preserve">The views expressed in this Insight are of the author(s) alone and do not necessarily reflect </w:t>
      </w:r>
      <w:r w:rsidR="00346C0E" w:rsidRPr="00026CB8">
        <w:rPr>
          <w:rFonts w:cstheme="minorHAnsi"/>
          <w:color w:val="000000" w:themeColor="text1"/>
          <w:sz w:val="24"/>
          <w:szCs w:val="24"/>
          <w:lang w:val="en-GB"/>
          <w14:shadow w14:blurRad="114300" w14:dist="0" w14:dir="0" w14:sx="0" w14:sy="0" w14:kx="0" w14:ky="0" w14:algn="none">
            <w14:srgbClr w14:val="000000"/>
          </w14:shadow>
        </w:rPr>
        <w:t xml:space="preserve">the </w:t>
      </w:r>
      <w:r w:rsidRPr="00026CB8">
        <w:rPr>
          <w:rFonts w:cstheme="minorHAnsi"/>
          <w:color w:val="000000" w:themeColor="text1"/>
          <w:sz w:val="24"/>
          <w:szCs w:val="24"/>
          <w:lang w:val="en-GB"/>
          <w14:shadow w14:blurRad="114300" w14:dist="0" w14:dir="0" w14:sx="0" w14:sy="0" w14:kx="0" w14:ky="0" w14:algn="none">
            <w14:srgbClr w14:val="000000"/>
          </w14:shadow>
        </w:rPr>
        <w:t>policy of NDU.</w:t>
      </w:r>
    </w:p>
    <w:sectPr w:rsidR="00BF3CCC" w:rsidRPr="00026CB8" w:rsidSect="007E42BC">
      <w:pgSz w:w="12240" w:h="15840"/>
      <w:pgMar w:top="1440" w:right="117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20FA2" w14:textId="77777777" w:rsidR="00FE5ABA" w:rsidRDefault="00FE5ABA" w:rsidP="00E226B7">
      <w:pPr>
        <w:spacing w:after="0" w:line="240" w:lineRule="auto"/>
      </w:pPr>
      <w:r>
        <w:separator/>
      </w:r>
    </w:p>
  </w:endnote>
  <w:endnote w:type="continuationSeparator" w:id="0">
    <w:p w14:paraId="728882CB" w14:textId="77777777" w:rsidR="00FE5ABA" w:rsidRDefault="00FE5ABA" w:rsidP="00E2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20338" w14:textId="77777777" w:rsidR="00FE5ABA" w:rsidRDefault="00FE5ABA" w:rsidP="00E226B7">
      <w:pPr>
        <w:spacing w:after="0" w:line="240" w:lineRule="auto"/>
      </w:pPr>
      <w:r>
        <w:separator/>
      </w:r>
    </w:p>
  </w:footnote>
  <w:footnote w:type="continuationSeparator" w:id="0">
    <w:p w14:paraId="58E03B59" w14:textId="77777777" w:rsidR="00FE5ABA" w:rsidRDefault="00FE5ABA" w:rsidP="00E226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733F5"/>
    <w:multiLevelType w:val="hybridMultilevel"/>
    <w:tmpl w:val="EA4C1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9259DE"/>
    <w:multiLevelType w:val="hybridMultilevel"/>
    <w:tmpl w:val="CA1E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6E2F4E"/>
    <w:multiLevelType w:val="hybridMultilevel"/>
    <w:tmpl w:val="242C2E66"/>
    <w:lvl w:ilvl="0" w:tplc="624436C8">
      <w:numFmt w:val="bullet"/>
      <w:lvlText w:val="•"/>
      <w:lvlJc w:val="left"/>
      <w:pPr>
        <w:ind w:left="1080" w:hanging="72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2C4165"/>
    <w:multiLevelType w:val="hybridMultilevel"/>
    <w:tmpl w:val="EA18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rCwMLS0NDQwMjMxtDRT0lEKTi0uzszPAykwrQUAvg2QHCwAAAA="/>
  </w:docVars>
  <w:rsids>
    <w:rsidRoot w:val="00543D73"/>
    <w:rsid w:val="00011890"/>
    <w:rsid w:val="00026CB8"/>
    <w:rsid w:val="00033DAF"/>
    <w:rsid w:val="00063975"/>
    <w:rsid w:val="00072B2D"/>
    <w:rsid w:val="00083AA4"/>
    <w:rsid w:val="000877BB"/>
    <w:rsid w:val="00087D57"/>
    <w:rsid w:val="00095488"/>
    <w:rsid w:val="00095C56"/>
    <w:rsid w:val="000B2EF3"/>
    <w:rsid w:val="000B41CD"/>
    <w:rsid w:val="000C4B98"/>
    <w:rsid w:val="000D451C"/>
    <w:rsid w:val="000D4BBF"/>
    <w:rsid w:val="000D4DEB"/>
    <w:rsid w:val="000D5C40"/>
    <w:rsid w:val="000E584C"/>
    <w:rsid w:val="000F24BD"/>
    <w:rsid w:val="00123928"/>
    <w:rsid w:val="001267F6"/>
    <w:rsid w:val="00127740"/>
    <w:rsid w:val="00131DCA"/>
    <w:rsid w:val="001364FF"/>
    <w:rsid w:val="00165648"/>
    <w:rsid w:val="00177508"/>
    <w:rsid w:val="0018394D"/>
    <w:rsid w:val="001C2922"/>
    <w:rsid w:val="001C546A"/>
    <w:rsid w:val="001D043F"/>
    <w:rsid w:val="001E1AB1"/>
    <w:rsid w:val="002018F1"/>
    <w:rsid w:val="002106BE"/>
    <w:rsid w:val="00210F4D"/>
    <w:rsid w:val="00211E98"/>
    <w:rsid w:val="00231C08"/>
    <w:rsid w:val="002371E0"/>
    <w:rsid w:val="0024702B"/>
    <w:rsid w:val="00247BE3"/>
    <w:rsid w:val="00270AEF"/>
    <w:rsid w:val="002736CC"/>
    <w:rsid w:val="002925FF"/>
    <w:rsid w:val="002B4FEF"/>
    <w:rsid w:val="002C4E34"/>
    <w:rsid w:val="002D3911"/>
    <w:rsid w:val="002E7E83"/>
    <w:rsid w:val="002F4D55"/>
    <w:rsid w:val="00311CEB"/>
    <w:rsid w:val="00321FF1"/>
    <w:rsid w:val="0034662F"/>
    <w:rsid w:val="00346C0E"/>
    <w:rsid w:val="00347DFC"/>
    <w:rsid w:val="003703DB"/>
    <w:rsid w:val="003807F4"/>
    <w:rsid w:val="00390448"/>
    <w:rsid w:val="003925FE"/>
    <w:rsid w:val="003C1424"/>
    <w:rsid w:val="003D1ACB"/>
    <w:rsid w:val="003E31C1"/>
    <w:rsid w:val="003F1710"/>
    <w:rsid w:val="0041044D"/>
    <w:rsid w:val="00417520"/>
    <w:rsid w:val="00425360"/>
    <w:rsid w:val="00444060"/>
    <w:rsid w:val="00472D1D"/>
    <w:rsid w:val="004A40BA"/>
    <w:rsid w:val="004C4478"/>
    <w:rsid w:val="004C5872"/>
    <w:rsid w:val="004D23B2"/>
    <w:rsid w:val="004D6167"/>
    <w:rsid w:val="004E5624"/>
    <w:rsid w:val="004E6210"/>
    <w:rsid w:val="004E6ED8"/>
    <w:rsid w:val="0050595E"/>
    <w:rsid w:val="00505AE6"/>
    <w:rsid w:val="00507A14"/>
    <w:rsid w:val="00511468"/>
    <w:rsid w:val="00513B01"/>
    <w:rsid w:val="00514A13"/>
    <w:rsid w:val="005158CE"/>
    <w:rsid w:val="00523017"/>
    <w:rsid w:val="005252E3"/>
    <w:rsid w:val="00543D73"/>
    <w:rsid w:val="00546B5B"/>
    <w:rsid w:val="00556C69"/>
    <w:rsid w:val="00574882"/>
    <w:rsid w:val="005823B9"/>
    <w:rsid w:val="0059114A"/>
    <w:rsid w:val="005B2D15"/>
    <w:rsid w:val="005D45BD"/>
    <w:rsid w:val="005D782B"/>
    <w:rsid w:val="005E3886"/>
    <w:rsid w:val="00612B52"/>
    <w:rsid w:val="00615740"/>
    <w:rsid w:val="00626478"/>
    <w:rsid w:val="00645254"/>
    <w:rsid w:val="00645AD7"/>
    <w:rsid w:val="0064793D"/>
    <w:rsid w:val="00654349"/>
    <w:rsid w:val="00657CC1"/>
    <w:rsid w:val="00662921"/>
    <w:rsid w:val="006653F0"/>
    <w:rsid w:val="006745BB"/>
    <w:rsid w:val="00676A5B"/>
    <w:rsid w:val="0068082B"/>
    <w:rsid w:val="00687AEB"/>
    <w:rsid w:val="00690C90"/>
    <w:rsid w:val="006B068A"/>
    <w:rsid w:val="006B6EDA"/>
    <w:rsid w:val="006B6FD9"/>
    <w:rsid w:val="006C51D2"/>
    <w:rsid w:val="006E2EE4"/>
    <w:rsid w:val="006E766E"/>
    <w:rsid w:val="007121BF"/>
    <w:rsid w:val="007171A2"/>
    <w:rsid w:val="00724D82"/>
    <w:rsid w:val="0072778C"/>
    <w:rsid w:val="00730706"/>
    <w:rsid w:val="007334AC"/>
    <w:rsid w:val="0073787F"/>
    <w:rsid w:val="00741251"/>
    <w:rsid w:val="007449E0"/>
    <w:rsid w:val="0076683F"/>
    <w:rsid w:val="00771B14"/>
    <w:rsid w:val="007977CC"/>
    <w:rsid w:val="007A5069"/>
    <w:rsid w:val="007B6F67"/>
    <w:rsid w:val="007D17C4"/>
    <w:rsid w:val="007D74BB"/>
    <w:rsid w:val="007E37D8"/>
    <w:rsid w:val="007E42BC"/>
    <w:rsid w:val="007F10D4"/>
    <w:rsid w:val="007F6F28"/>
    <w:rsid w:val="008138BB"/>
    <w:rsid w:val="00821BCE"/>
    <w:rsid w:val="00832AB8"/>
    <w:rsid w:val="00837745"/>
    <w:rsid w:val="008435A2"/>
    <w:rsid w:val="00856CFC"/>
    <w:rsid w:val="008612BF"/>
    <w:rsid w:val="00863D7C"/>
    <w:rsid w:val="00871ACA"/>
    <w:rsid w:val="00875B37"/>
    <w:rsid w:val="008A4B3E"/>
    <w:rsid w:val="008B2D90"/>
    <w:rsid w:val="008B4A60"/>
    <w:rsid w:val="008C090E"/>
    <w:rsid w:val="008D4EC3"/>
    <w:rsid w:val="00903F0F"/>
    <w:rsid w:val="0090625C"/>
    <w:rsid w:val="0091546C"/>
    <w:rsid w:val="00936CBA"/>
    <w:rsid w:val="00940C45"/>
    <w:rsid w:val="00943951"/>
    <w:rsid w:val="009638FC"/>
    <w:rsid w:val="00964E7C"/>
    <w:rsid w:val="00986411"/>
    <w:rsid w:val="0099307D"/>
    <w:rsid w:val="009A54E3"/>
    <w:rsid w:val="009B09BE"/>
    <w:rsid w:val="009E09FD"/>
    <w:rsid w:val="009F3A66"/>
    <w:rsid w:val="00A01BC1"/>
    <w:rsid w:val="00A0349A"/>
    <w:rsid w:val="00A1149D"/>
    <w:rsid w:val="00A22DEE"/>
    <w:rsid w:val="00A3671E"/>
    <w:rsid w:val="00A36905"/>
    <w:rsid w:val="00A40955"/>
    <w:rsid w:val="00A57F21"/>
    <w:rsid w:val="00A85695"/>
    <w:rsid w:val="00A92CB9"/>
    <w:rsid w:val="00AB0616"/>
    <w:rsid w:val="00AC33B5"/>
    <w:rsid w:val="00AD571F"/>
    <w:rsid w:val="00AD661F"/>
    <w:rsid w:val="00B21570"/>
    <w:rsid w:val="00B26972"/>
    <w:rsid w:val="00B4760D"/>
    <w:rsid w:val="00B80849"/>
    <w:rsid w:val="00B878E4"/>
    <w:rsid w:val="00B919CA"/>
    <w:rsid w:val="00BA301B"/>
    <w:rsid w:val="00BA33AA"/>
    <w:rsid w:val="00BC39C2"/>
    <w:rsid w:val="00BE76FF"/>
    <w:rsid w:val="00BF3CCC"/>
    <w:rsid w:val="00BF69D7"/>
    <w:rsid w:val="00C028CF"/>
    <w:rsid w:val="00C056D5"/>
    <w:rsid w:val="00C06E93"/>
    <w:rsid w:val="00C12BE4"/>
    <w:rsid w:val="00C1716B"/>
    <w:rsid w:val="00C34B47"/>
    <w:rsid w:val="00C40A6B"/>
    <w:rsid w:val="00C41CFE"/>
    <w:rsid w:val="00C77E72"/>
    <w:rsid w:val="00C84A6C"/>
    <w:rsid w:val="00C905D1"/>
    <w:rsid w:val="00C90C8D"/>
    <w:rsid w:val="00C91FC8"/>
    <w:rsid w:val="00CA0C8E"/>
    <w:rsid w:val="00CA2623"/>
    <w:rsid w:val="00CB5410"/>
    <w:rsid w:val="00CB72BA"/>
    <w:rsid w:val="00CC5303"/>
    <w:rsid w:val="00CD01EF"/>
    <w:rsid w:val="00CE5796"/>
    <w:rsid w:val="00CE7A5B"/>
    <w:rsid w:val="00CF406F"/>
    <w:rsid w:val="00CF6362"/>
    <w:rsid w:val="00D003A6"/>
    <w:rsid w:val="00D108C3"/>
    <w:rsid w:val="00D10C34"/>
    <w:rsid w:val="00D15DD1"/>
    <w:rsid w:val="00D21C78"/>
    <w:rsid w:val="00D41AAB"/>
    <w:rsid w:val="00D51265"/>
    <w:rsid w:val="00D51B49"/>
    <w:rsid w:val="00D5755C"/>
    <w:rsid w:val="00D81686"/>
    <w:rsid w:val="00D8699B"/>
    <w:rsid w:val="00D97CED"/>
    <w:rsid w:val="00DA0202"/>
    <w:rsid w:val="00DB46C5"/>
    <w:rsid w:val="00DC1489"/>
    <w:rsid w:val="00DC5D2E"/>
    <w:rsid w:val="00DE0DF7"/>
    <w:rsid w:val="00DE33D8"/>
    <w:rsid w:val="00DE51D0"/>
    <w:rsid w:val="00E02C59"/>
    <w:rsid w:val="00E15F4C"/>
    <w:rsid w:val="00E2131D"/>
    <w:rsid w:val="00E226B7"/>
    <w:rsid w:val="00E501E4"/>
    <w:rsid w:val="00E67A3B"/>
    <w:rsid w:val="00E838D1"/>
    <w:rsid w:val="00E8656A"/>
    <w:rsid w:val="00E92189"/>
    <w:rsid w:val="00EC0859"/>
    <w:rsid w:val="00EC36B5"/>
    <w:rsid w:val="00ED670F"/>
    <w:rsid w:val="00ED73C8"/>
    <w:rsid w:val="00EE3539"/>
    <w:rsid w:val="00F050B6"/>
    <w:rsid w:val="00F13C91"/>
    <w:rsid w:val="00F31931"/>
    <w:rsid w:val="00F44D49"/>
    <w:rsid w:val="00F45BE3"/>
    <w:rsid w:val="00F47960"/>
    <w:rsid w:val="00F61E01"/>
    <w:rsid w:val="00F97292"/>
    <w:rsid w:val="00FA6967"/>
    <w:rsid w:val="00FA6D49"/>
    <w:rsid w:val="00FA6E29"/>
    <w:rsid w:val="00FB10C5"/>
    <w:rsid w:val="00FB2439"/>
    <w:rsid w:val="00FB2779"/>
    <w:rsid w:val="00FB3389"/>
    <w:rsid w:val="00FB3F94"/>
    <w:rsid w:val="00FC6B23"/>
    <w:rsid w:val="00FD04A1"/>
    <w:rsid w:val="00FD6AC1"/>
    <w:rsid w:val="00FD70D5"/>
    <w:rsid w:val="00FE5A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26B7"/>
    <w:rPr>
      <w:rFonts w:ascii="Times New Roman" w:hAnsi="Times New Roman" w:cs="Times New Roman"/>
      <w:sz w:val="24"/>
      <w:szCs w:val="24"/>
    </w:rPr>
  </w:style>
  <w:style w:type="paragraph" w:styleId="EndnoteText">
    <w:name w:val="endnote text"/>
    <w:basedOn w:val="Normal"/>
    <w:link w:val="EndnoteTextChar"/>
    <w:uiPriority w:val="99"/>
    <w:unhideWhenUsed/>
    <w:rsid w:val="00E226B7"/>
    <w:pPr>
      <w:spacing w:after="0" w:line="240" w:lineRule="auto"/>
    </w:pPr>
    <w:rPr>
      <w:rFonts w:ascii="Arial" w:eastAsia="Arial" w:hAnsi="Arial" w:cs="Arial"/>
      <w:kern w:val="0"/>
      <w:sz w:val="20"/>
      <w:szCs w:val="20"/>
      <w14:ligatures w14:val="none"/>
    </w:rPr>
  </w:style>
  <w:style w:type="character" w:customStyle="1" w:styleId="EndnoteTextChar">
    <w:name w:val="Endnote Text Char"/>
    <w:basedOn w:val="DefaultParagraphFont"/>
    <w:link w:val="EndnoteText"/>
    <w:uiPriority w:val="99"/>
    <w:rsid w:val="00E226B7"/>
    <w:rPr>
      <w:rFonts w:ascii="Arial" w:eastAsia="Arial" w:hAnsi="Arial" w:cs="Arial"/>
      <w:kern w:val="0"/>
      <w:sz w:val="20"/>
      <w:szCs w:val="20"/>
      <w14:ligatures w14:val="none"/>
    </w:rPr>
  </w:style>
  <w:style w:type="character" w:styleId="EndnoteReference">
    <w:name w:val="endnote reference"/>
    <w:basedOn w:val="DefaultParagraphFont"/>
    <w:uiPriority w:val="99"/>
    <w:unhideWhenUsed/>
    <w:rsid w:val="00E226B7"/>
    <w:rPr>
      <w:vertAlign w:val="superscript"/>
    </w:rPr>
  </w:style>
  <w:style w:type="character" w:styleId="Hyperlink">
    <w:name w:val="Hyperlink"/>
    <w:basedOn w:val="DefaultParagraphFont"/>
    <w:uiPriority w:val="99"/>
    <w:unhideWhenUsed/>
    <w:rsid w:val="004D23B2"/>
    <w:rPr>
      <w:color w:val="0563C1" w:themeColor="hyperlink"/>
      <w:u w:val="single"/>
    </w:rPr>
  </w:style>
  <w:style w:type="character" w:customStyle="1" w:styleId="UnresolvedMention">
    <w:name w:val="Unresolved Mention"/>
    <w:basedOn w:val="DefaultParagraphFont"/>
    <w:uiPriority w:val="99"/>
    <w:semiHidden/>
    <w:unhideWhenUsed/>
    <w:rsid w:val="004D23B2"/>
    <w:rPr>
      <w:color w:val="605E5C"/>
      <w:shd w:val="clear" w:color="auto" w:fill="E1DFDD"/>
    </w:rPr>
  </w:style>
  <w:style w:type="paragraph" w:styleId="ListParagraph">
    <w:name w:val="List Paragraph"/>
    <w:basedOn w:val="Normal"/>
    <w:uiPriority w:val="34"/>
    <w:qFormat/>
    <w:rsid w:val="00D5755C"/>
    <w:pPr>
      <w:ind w:left="720"/>
      <w:contextualSpacing/>
    </w:pPr>
  </w:style>
  <w:style w:type="paragraph" w:styleId="BalloonText">
    <w:name w:val="Balloon Text"/>
    <w:basedOn w:val="Normal"/>
    <w:link w:val="BalloonTextChar"/>
    <w:uiPriority w:val="99"/>
    <w:semiHidden/>
    <w:unhideWhenUsed/>
    <w:rsid w:val="00D57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55C"/>
    <w:rPr>
      <w:rFonts w:ascii="Tahoma" w:hAnsi="Tahoma" w:cs="Tahoma"/>
      <w:sz w:val="16"/>
      <w:szCs w:val="16"/>
    </w:rPr>
  </w:style>
  <w:style w:type="paragraph" w:styleId="Caption">
    <w:name w:val="caption"/>
    <w:basedOn w:val="Normal"/>
    <w:next w:val="Normal"/>
    <w:uiPriority w:val="35"/>
    <w:unhideWhenUsed/>
    <w:qFormat/>
    <w:rsid w:val="001C2922"/>
    <w:pPr>
      <w:spacing w:after="200" w:line="240" w:lineRule="auto"/>
    </w:pPr>
    <w:rPr>
      <w:i/>
      <w:iCs/>
      <w:color w:val="44546A" w:themeColor="text2"/>
      <w:kern w:val="0"/>
      <w:sz w:val="18"/>
      <w:szCs w:val="18"/>
      <w:lang w:val="en-GB"/>
      <w14:ligatures w14:val="none"/>
    </w:rPr>
  </w:style>
  <w:style w:type="table" w:styleId="TableGrid">
    <w:name w:val="Table Grid"/>
    <w:basedOn w:val="TableNormal"/>
    <w:uiPriority w:val="39"/>
    <w:rsid w:val="00C1716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9154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26B7"/>
    <w:rPr>
      <w:rFonts w:ascii="Times New Roman" w:hAnsi="Times New Roman" w:cs="Times New Roman"/>
      <w:sz w:val="24"/>
      <w:szCs w:val="24"/>
    </w:rPr>
  </w:style>
  <w:style w:type="paragraph" w:styleId="EndnoteText">
    <w:name w:val="endnote text"/>
    <w:basedOn w:val="Normal"/>
    <w:link w:val="EndnoteTextChar"/>
    <w:uiPriority w:val="99"/>
    <w:unhideWhenUsed/>
    <w:rsid w:val="00E226B7"/>
    <w:pPr>
      <w:spacing w:after="0" w:line="240" w:lineRule="auto"/>
    </w:pPr>
    <w:rPr>
      <w:rFonts w:ascii="Arial" w:eastAsia="Arial" w:hAnsi="Arial" w:cs="Arial"/>
      <w:kern w:val="0"/>
      <w:sz w:val="20"/>
      <w:szCs w:val="20"/>
      <w14:ligatures w14:val="none"/>
    </w:rPr>
  </w:style>
  <w:style w:type="character" w:customStyle="1" w:styleId="EndnoteTextChar">
    <w:name w:val="Endnote Text Char"/>
    <w:basedOn w:val="DefaultParagraphFont"/>
    <w:link w:val="EndnoteText"/>
    <w:uiPriority w:val="99"/>
    <w:rsid w:val="00E226B7"/>
    <w:rPr>
      <w:rFonts w:ascii="Arial" w:eastAsia="Arial" w:hAnsi="Arial" w:cs="Arial"/>
      <w:kern w:val="0"/>
      <w:sz w:val="20"/>
      <w:szCs w:val="20"/>
      <w14:ligatures w14:val="none"/>
    </w:rPr>
  </w:style>
  <w:style w:type="character" w:styleId="EndnoteReference">
    <w:name w:val="endnote reference"/>
    <w:basedOn w:val="DefaultParagraphFont"/>
    <w:uiPriority w:val="99"/>
    <w:unhideWhenUsed/>
    <w:rsid w:val="00E226B7"/>
    <w:rPr>
      <w:vertAlign w:val="superscript"/>
    </w:rPr>
  </w:style>
  <w:style w:type="character" w:styleId="Hyperlink">
    <w:name w:val="Hyperlink"/>
    <w:basedOn w:val="DefaultParagraphFont"/>
    <w:uiPriority w:val="99"/>
    <w:unhideWhenUsed/>
    <w:rsid w:val="004D23B2"/>
    <w:rPr>
      <w:color w:val="0563C1" w:themeColor="hyperlink"/>
      <w:u w:val="single"/>
    </w:rPr>
  </w:style>
  <w:style w:type="character" w:customStyle="1" w:styleId="UnresolvedMention">
    <w:name w:val="Unresolved Mention"/>
    <w:basedOn w:val="DefaultParagraphFont"/>
    <w:uiPriority w:val="99"/>
    <w:semiHidden/>
    <w:unhideWhenUsed/>
    <w:rsid w:val="004D23B2"/>
    <w:rPr>
      <w:color w:val="605E5C"/>
      <w:shd w:val="clear" w:color="auto" w:fill="E1DFDD"/>
    </w:rPr>
  </w:style>
  <w:style w:type="paragraph" w:styleId="ListParagraph">
    <w:name w:val="List Paragraph"/>
    <w:basedOn w:val="Normal"/>
    <w:uiPriority w:val="34"/>
    <w:qFormat/>
    <w:rsid w:val="00D5755C"/>
    <w:pPr>
      <w:ind w:left="720"/>
      <w:contextualSpacing/>
    </w:pPr>
  </w:style>
  <w:style w:type="paragraph" w:styleId="BalloonText">
    <w:name w:val="Balloon Text"/>
    <w:basedOn w:val="Normal"/>
    <w:link w:val="BalloonTextChar"/>
    <w:uiPriority w:val="99"/>
    <w:semiHidden/>
    <w:unhideWhenUsed/>
    <w:rsid w:val="00D57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55C"/>
    <w:rPr>
      <w:rFonts w:ascii="Tahoma" w:hAnsi="Tahoma" w:cs="Tahoma"/>
      <w:sz w:val="16"/>
      <w:szCs w:val="16"/>
    </w:rPr>
  </w:style>
  <w:style w:type="paragraph" w:styleId="Caption">
    <w:name w:val="caption"/>
    <w:basedOn w:val="Normal"/>
    <w:next w:val="Normal"/>
    <w:uiPriority w:val="35"/>
    <w:unhideWhenUsed/>
    <w:qFormat/>
    <w:rsid w:val="001C2922"/>
    <w:pPr>
      <w:spacing w:after="200" w:line="240" w:lineRule="auto"/>
    </w:pPr>
    <w:rPr>
      <w:i/>
      <w:iCs/>
      <w:color w:val="44546A" w:themeColor="text2"/>
      <w:kern w:val="0"/>
      <w:sz w:val="18"/>
      <w:szCs w:val="18"/>
      <w:lang w:val="en-GB"/>
      <w14:ligatures w14:val="none"/>
    </w:rPr>
  </w:style>
  <w:style w:type="table" w:styleId="TableGrid">
    <w:name w:val="Table Grid"/>
    <w:basedOn w:val="TableNormal"/>
    <w:uiPriority w:val="39"/>
    <w:rsid w:val="00C1716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915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457355">
      <w:bodyDiv w:val="1"/>
      <w:marLeft w:val="0"/>
      <w:marRight w:val="0"/>
      <w:marTop w:val="0"/>
      <w:marBottom w:val="0"/>
      <w:divBdr>
        <w:top w:val="none" w:sz="0" w:space="0" w:color="auto"/>
        <w:left w:val="none" w:sz="0" w:space="0" w:color="auto"/>
        <w:bottom w:val="none" w:sz="0" w:space="0" w:color="auto"/>
        <w:right w:val="none" w:sz="0" w:space="0" w:color="auto"/>
      </w:divBdr>
      <w:divsChild>
        <w:div w:id="1962109323">
          <w:marLeft w:val="-225"/>
          <w:marRight w:val="-225"/>
          <w:marTop w:val="0"/>
          <w:marBottom w:val="0"/>
          <w:divBdr>
            <w:top w:val="none" w:sz="0" w:space="0" w:color="auto"/>
            <w:left w:val="none" w:sz="0" w:space="0" w:color="auto"/>
            <w:bottom w:val="none" w:sz="0" w:space="0" w:color="auto"/>
            <w:right w:val="none" w:sz="0" w:space="0" w:color="auto"/>
          </w:divBdr>
          <w:divsChild>
            <w:div w:id="558514233">
              <w:marLeft w:val="0"/>
              <w:marRight w:val="0"/>
              <w:marTop w:val="0"/>
              <w:marBottom w:val="0"/>
              <w:divBdr>
                <w:top w:val="none" w:sz="0" w:space="0" w:color="auto"/>
                <w:left w:val="none" w:sz="0" w:space="0" w:color="auto"/>
                <w:bottom w:val="none" w:sz="0" w:space="0" w:color="auto"/>
                <w:right w:val="none" w:sz="0" w:space="0" w:color="auto"/>
              </w:divBdr>
              <w:divsChild>
                <w:div w:id="724792893">
                  <w:marLeft w:val="-225"/>
                  <w:marRight w:val="-225"/>
                  <w:marTop w:val="0"/>
                  <w:marBottom w:val="0"/>
                  <w:divBdr>
                    <w:top w:val="none" w:sz="0" w:space="0" w:color="auto"/>
                    <w:left w:val="none" w:sz="0" w:space="0" w:color="auto"/>
                    <w:bottom w:val="none" w:sz="0" w:space="0" w:color="auto"/>
                    <w:right w:val="none" w:sz="0" w:space="0" w:color="auto"/>
                  </w:divBdr>
                  <w:divsChild>
                    <w:div w:id="1454327881">
                      <w:marLeft w:val="0"/>
                      <w:marRight w:val="0"/>
                      <w:marTop w:val="0"/>
                      <w:marBottom w:val="0"/>
                      <w:divBdr>
                        <w:top w:val="none" w:sz="0" w:space="0" w:color="auto"/>
                        <w:left w:val="none" w:sz="0" w:space="0" w:color="auto"/>
                        <w:bottom w:val="none" w:sz="0" w:space="0" w:color="auto"/>
                        <w:right w:val="none" w:sz="0" w:space="0" w:color="auto"/>
                      </w:divBdr>
                      <w:divsChild>
                        <w:div w:id="20651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001046">
      <w:bodyDiv w:val="1"/>
      <w:marLeft w:val="0"/>
      <w:marRight w:val="0"/>
      <w:marTop w:val="0"/>
      <w:marBottom w:val="0"/>
      <w:divBdr>
        <w:top w:val="none" w:sz="0" w:space="0" w:color="auto"/>
        <w:left w:val="none" w:sz="0" w:space="0" w:color="auto"/>
        <w:bottom w:val="none" w:sz="0" w:space="0" w:color="auto"/>
        <w:right w:val="none" w:sz="0" w:space="0" w:color="auto"/>
      </w:divBdr>
    </w:div>
    <w:div w:id="1178151422">
      <w:bodyDiv w:val="1"/>
      <w:marLeft w:val="0"/>
      <w:marRight w:val="0"/>
      <w:marTop w:val="0"/>
      <w:marBottom w:val="0"/>
      <w:divBdr>
        <w:top w:val="none" w:sz="0" w:space="0" w:color="auto"/>
        <w:left w:val="none" w:sz="0" w:space="0" w:color="auto"/>
        <w:bottom w:val="none" w:sz="0" w:space="0" w:color="auto"/>
        <w:right w:val="none" w:sz="0" w:space="0" w:color="auto"/>
      </w:divBdr>
    </w:div>
    <w:div w:id="1958557985">
      <w:bodyDiv w:val="1"/>
      <w:marLeft w:val="0"/>
      <w:marRight w:val="0"/>
      <w:marTop w:val="0"/>
      <w:marBottom w:val="0"/>
      <w:divBdr>
        <w:top w:val="none" w:sz="0" w:space="0" w:color="auto"/>
        <w:left w:val="none" w:sz="0" w:space="0" w:color="auto"/>
        <w:bottom w:val="none" w:sz="0" w:space="0" w:color="auto"/>
        <w:right w:val="none" w:sz="0" w:space="0" w:color="auto"/>
      </w:divBdr>
      <w:divsChild>
        <w:div w:id="1931280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cap="none" spc="20" baseline="0">
                <a:solidFill>
                  <a:schemeClr val="tx1">
                    <a:lumMod val="50000"/>
                    <a:lumOff val="50000"/>
                  </a:schemeClr>
                </a:solidFill>
                <a:latin typeface="Constantia" pitchFamily="18" charset="0"/>
                <a:ea typeface="+mn-ea"/>
                <a:cs typeface="Arial" panose="020B0604020202020204" pitchFamily="34" charset="0"/>
              </a:defRPr>
            </a:pPr>
            <a:r>
              <a:rPr lang="en-US" sz="1100">
                <a:solidFill>
                  <a:sysClr val="windowText" lastClr="000000"/>
                </a:solidFill>
                <a:latin typeface="Constantia" pitchFamily="18" charset="0"/>
                <a:cs typeface="Arial" panose="020B0604020202020204" pitchFamily="34" charset="0"/>
              </a:rPr>
              <a:t>Average Religious</a:t>
            </a:r>
            <a:r>
              <a:rPr lang="en-US" sz="1100" baseline="0">
                <a:solidFill>
                  <a:sysClr val="windowText" lastClr="000000"/>
                </a:solidFill>
                <a:latin typeface="Constantia" pitchFamily="18" charset="0"/>
                <a:cs typeface="Arial" panose="020B0604020202020204" pitchFamily="34" charset="0"/>
              </a:rPr>
              <a:t> Tourism in Pakistan  </a:t>
            </a:r>
          </a:p>
          <a:p>
            <a:pPr>
              <a:defRPr sz="900" b="0" i="0" u="none" strike="noStrike" kern="1200" cap="none" spc="20" baseline="0">
                <a:solidFill>
                  <a:schemeClr val="tx1">
                    <a:lumMod val="50000"/>
                    <a:lumOff val="50000"/>
                  </a:schemeClr>
                </a:solidFill>
                <a:latin typeface="Constantia" pitchFamily="18" charset="0"/>
                <a:ea typeface="+mn-ea"/>
                <a:cs typeface="Arial" panose="020B0604020202020204" pitchFamily="34" charset="0"/>
              </a:defRPr>
            </a:pPr>
            <a:r>
              <a:rPr lang="en-US" sz="1100" i="1" baseline="0">
                <a:solidFill>
                  <a:sysClr val="windowText" lastClr="000000"/>
                </a:solidFill>
                <a:latin typeface="Constantia" pitchFamily="18" charset="0"/>
                <a:cs typeface="Arial" panose="020B0604020202020204" pitchFamily="34" charset="0"/>
              </a:rPr>
              <a:t>source: Ministry of Foreign Affairs</a:t>
            </a:r>
            <a:endParaRPr lang="en-US" sz="1100" i="1">
              <a:solidFill>
                <a:sysClr val="windowText" lastClr="000000"/>
              </a:solidFill>
              <a:latin typeface="Constantia" pitchFamily="18" charset="0"/>
              <a:cs typeface="Arial" panose="020B0604020202020204" pitchFamily="34" charset="0"/>
            </a:endParaRPr>
          </a:p>
        </c:rich>
      </c:tx>
      <c:layout>
        <c:manualLayout>
          <c:xMode val="edge"/>
          <c:yMode val="edge"/>
          <c:x val="0.12598316589736624"/>
          <c:y val="4.3860286694932367E-2"/>
        </c:manualLayout>
      </c:layout>
      <c:overlay val="0"/>
      <c:spPr>
        <a:noFill/>
        <a:ln>
          <a:noFill/>
        </a:ln>
        <a:effectLst/>
      </c:spPr>
    </c:title>
    <c:autoTitleDeleted val="0"/>
    <c:plotArea>
      <c:layout/>
      <c:pieChart>
        <c:varyColors val="1"/>
        <c:ser>
          <c:idx val="0"/>
          <c:order val="0"/>
          <c:tx>
            <c:strRef>
              <c:f>Sheet1!$B$1</c:f>
              <c:strCache>
                <c:ptCount val="1"/>
                <c:pt idx="0">
                  <c:v>Column1</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xmlns:c16r2="http://schemas.microsoft.com/office/drawing/2015/06/chart">
              <c:ext xmlns:c16="http://schemas.microsoft.com/office/drawing/2014/chart" uri="{C3380CC4-5D6E-409C-BE32-E72D297353CC}">
                <c16:uniqueId val="{00000001-553B-4D2C-920A-86114ABCF57E}"/>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xmlns:c16r2="http://schemas.microsoft.com/office/drawing/2015/06/chart">
              <c:ext xmlns:c16="http://schemas.microsoft.com/office/drawing/2014/chart" uri="{C3380CC4-5D6E-409C-BE32-E72D297353CC}">
                <c16:uniqueId val="{00000003-553B-4D2C-920A-86114ABCF57E}"/>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xmlns:c16r2="http://schemas.microsoft.com/office/drawing/2015/06/chart">
              <c:ext xmlns:c16="http://schemas.microsoft.com/office/drawing/2014/chart" uri="{C3380CC4-5D6E-409C-BE32-E72D297353CC}">
                <c16:uniqueId val="{00000005-553B-4D2C-920A-86114ABCF57E}"/>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xmlns:c16r2="http://schemas.microsoft.com/office/drawing/2015/06/chart">
              <c:ext xmlns:c16="http://schemas.microsoft.com/office/drawing/2014/chart" uri="{C3380CC4-5D6E-409C-BE32-E72D297353CC}">
                <c16:uniqueId val="{00000007-553B-4D2C-920A-86114ABCF57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Constantia" pitchFamily="18" charset="0"/>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3"/>
                <c:pt idx="0">
                  <c:v>Sikhs</c:v>
                </c:pt>
                <c:pt idx="1">
                  <c:v>Hindus</c:v>
                </c:pt>
                <c:pt idx="2">
                  <c:v>Buddhists</c:v>
                </c:pt>
              </c:strCache>
            </c:strRef>
          </c:cat>
          <c:val>
            <c:numRef>
              <c:f>Sheet1!$B$2:$B$5</c:f>
              <c:numCache>
                <c:formatCode>General</c:formatCode>
                <c:ptCount val="4"/>
                <c:pt idx="0" formatCode="#,##0">
                  <c:v>10000</c:v>
                </c:pt>
                <c:pt idx="1">
                  <c:v>1500</c:v>
                </c:pt>
                <c:pt idx="2">
                  <c:v>2000</c:v>
                </c:pt>
              </c:numCache>
            </c:numRef>
          </c:val>
          <c:extLst xmlns:c16r2="http://schemas.microsoft.com/office/drawing/2015/06/chart">
            <c:ext xmlns:c16="http://schemas.microsoft.com/office/drawing/2014/chart" uri="{C3380CC4-5D6E-409C-BE32-E72D297353CC}">
              <c16:uniqueId val="{00000008-553B-4D2C-920A-86114ABCF57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egendEntry>
        <c:idx val="3"/>
        <c:delete val="1"/>
      </c:legendEntry>
      <c:layout>
        <c:manualLayout>
          <c:xMode val="edge"/>
          <c:yMode val="edge"/>
          <c:x val="0.24201453616884461"/>
          <c:y val="0.84725292186010381"/>
          <c:w val="0.57411332660498327"/>
          <c:h val="7.30703676566605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onstantia" pitchFamily="18"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 Research</dc:creator>
  <cp:lastModifiedBy>Muhammad Anis</cp:lastModifiedBy>
  <cp:revision>232</cp:revision>
  <cp:lastPrinted>2023-11-14T04:34:00Z</cp:lastPrinted>
  <dcterms:created xsi:type="dcterms:W3CDTF">2023-09-11T04:59:00Z</dcterms:created>
  <dcterms:modified xsi:type="dcterms:W3CDTF">2024-04-25T05:16:00Z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43701f6e-678d-4799-9797-bb1b94598bc3</vt:lpwstr>
  </property>
</Properties>
</file>